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B755D" w:rsidRDefault="006A0E67" w:rsidP="00A84A7A">
      <w:pPr>
        <w:jc w:val="right"/>
        <w:rPr>
          <w:b/>
        </w:rPr>
      </w:pPr>
      <w:r>
        <w:rPr>
          <w:rFonts w:eastAsia="Times New Roman"/>
          <w:i/>
          <w:szCs w:val="24"/>
        </w:rPr>
        <w:t>Pirkimo sąlygų 3 priedas</w:t>
      </w:r>
      <w:r w:rsidR="00A84A7A">
        <w:rPr>
          <w:rFonts w:eastAsia="Times New Roman"/>
          <w:i/>
          <w:szCs w:val="24"/>
        </w:rPr>
        <w:t xml:space="preserve"> „</w:t>
      </w:r>
      <w:r w:rsidR="00A84A7A">
        <w:rPr>
          <w:i/>
          <w:iCs/>
        </w:rPr>
        <w:t>Sutarties projektas“</w:t>
      </w:r>
    </w:p>
    <w:p w:rsidR="003B755D" w:rsidRDefault="003B755D">
      <w:pPr>
        <w:jc w:val="right"/>
        <w:rPr>
          <w:rFonts w:eastAsia="Times New Roman"/>
          <w:b/>
          <w:i/>
          <w:szCs w:val="24"/>
        </w:rPr>
      </w:pPr>
    </w:p>
    <w:p w:rsidR="003B755D" w:rsidRDefault="006A0E67">
      <w:pPr>
        <w:jc w:val="right"/>
        <w:rPr>
          <w:szCs w:val="24"/>
        </w:rPr>
      </w:pPr>
      <w:r>
        <w:rPr>
          <w:rFonts w:eastAsia="Times New Roman"/>
          <w:szCs w:val="24"/>
        </w:rPr>
        <w:t xml:space="preserve"> </w:t>
      </w:r>
    </w:p>
    <w:p w:rsidR="003B755D" w:rsidRDefault="006A0E67">
      <w:pPr>
        <w:jc w:val="center"/>
        <w:rPr>
          <w:sz w:val="22"/>
        </w:rPr>
      </w:pPr>
      <w:r>
        <w:rPr>
          <w:rFonts w:eastAsia="Times New Roman"/>
          <w:b/>
          <w:bCs/>
          <w:sz w:val="22"/>
          <w:lang w:eastAsia="lt-LT"/>
        </w:rPr>
        <w:t xml:space="preserve">ELEKTROS PREKIŲ PIRKIMO – PARDAVIMO SUTARTIS </w:t>
      </w:r>
    </w:p>
    <w:p w:rsidR="003B755D" w:rsidRDefault="006A0E67">
      <w:pPr>
        <w:ind w:firstLine="567"/>
        <w:jc w:val="center"/>
        <w:rPr>
          <w:rFonts w:eastAsia="Times New Roman"/>
          <w:sz w:val="22"/>
          <w:lang w:eastAsia="lt-LT"/>
        </w:rPr>
      </w:pPr>
      <w:r>
        <w:rPr>
          <w:rFonts w:eastAsia="Times New Roman"/>
          <w:sz w:val="22"/>
          <w:lang w:eastAsia="lt-LT"/>
        </w:rPr>
        <w:t>Nr.</w:t>
      </w:r>
    </w:p>
    <w:p w:rsidR="003B755D" w:rsidRDefault="006A0E67">
      <w:pPr>
        <w:ind w:firstLine="567"/>
        <w:jc w:val="center"/>
        <w:rPr>
          <w:rFonts w:eastAsia="Times New Roman"/>
          <w:i/>
          <w:sz w:val="22"/>
          <w:lang w:eastAsia="lt-LT"/>
        </w:rPr>
      </w:pPr>
      <w:r>
        <w:rPr>
          <w:rFonts w:eastAsia="Times New Roman"/>
          <w:i/>
          <w:sz w:val="22"/>
          <w:lang w:eastAsia="lt-LT"/>
        </w:rPr>
        <w:t>Vilnius</w:t>
      </w:r>
    </w:p>
    <w:p w:rsidR="003B755D" w:rsidRDefault="003B755D">
      <w:pPr>
        <w:ind w:firstLine="567"/>
        <w:jc w:val="center"/>
        <w:rPr>
          <w:rFonts w:eastAsia="Times New Roman"/>
          <w:i/>
          <w:sz w:val="22"/>
          <w:lang w:eastAsia="lt-LT"/>
        </w:rPr>
      </w:pPr>
    </w:p>
    <w:p w:rsidR="003B755D" w:rsidRDefault="006A0E67">
      <w:pPr>
        <w:ind w:firstLine="567"/>
        <w:jc w:val="both"/>
        <w:rPr>
          <w:bCs/>
          <w:color w:val="000000"/>
          <w:sz w:val="22"/>
          <w:lang w:eastAsia="lt-LT"/>
        </w:rPr>
      </w:pPr>
      <w:r>
        <w:rPr>
          <w:bCs/>
          <w:color w:val="000000"/>
          <w:sz w:val="22"/>
          <w:lang w:eastAsia="lt-LT"/>
        </w:rPr>
        <w:t xml:space="preserve">Vilniaus apskrities vyriausiasis policijos komisariatas (toliau – Pirkėjas), atstovaujamas viršininko pavaduotojo </w:t>
      </w:r>
      <w:r w:rsidR="000E21B6">
        <w:rPr>
          <w:bCs/>
          <w:color w:val="000000"/>
          <w:sz w:val="22"/>
          <w:lang w:eastAsia="lt-LT"/>
        </w:rPr>
        <w:t>Aleksejaus Gubenko</w:t>
      </w:r>
      <w:r>
        <w:rPr>
          <w:bCs/>
          <w:color w:val="000000"/>
          <w:sz w:val="22"/>
          <w:lang w:eastAsia="lt-LT"/>
        </w:rPr>
        <w:t>, veikiančio pagal Vilniaus apskrities vyriausiojo policijos komisariato viršininko 2023 m. kovo 2 d. įsakymo Nr. 10-V-89 ,,Dėl įgaliojimų suteikimo“ 1.3.15 papunkčio nuostatas,</w:t>
      </w:r>
    </w:p>
    <w:p w:rsidR="003B755D" w:rsidRDefault="006A0E67">
      <w:pPr>
        <w:ind w:firstLine="567"/>
        <w:jc w:val="both"/>
        <w:rPr>
          <w:sz w:val="22"/>
        </w:rPr>
      </w:pPr>
      <w:r>
        <w:rPr>
          <w:sz w:val="22"/>
        </w:rPr>
        <w:t>(Tiekėjas), atstovaujama (pareigos, vardas, pavardė), veikiančio (-ios) pagal (dokumentas, kurio pagrindu veikia asmuo) (toliau – Tiekėjas),</w:t>
      </w:r>
    </w:p>
    <w:p w:rsidR="003B755D" w:rsidRDefault="006A0E67">
      <w:pPr>
        <w:ind w:firstLine="567"/>
        <w:jc w:val="both"/>
        <w:rPr>
          <w:i/>
          <w:sz w:val="22"/>
        </w:rPr>
      </w:pPr>
      <w:r>
        <w:rPr>
          <w:i/>
          <w:sz w:val="22"/>
        </w:rPr>
        <w:t>(jei tai tiekėjų grupė – atitinkami duomenys apie kiekvieną partnerį)</w:t>
      </w:r>
    </w:p>
    <w:p w:rsidR="003B755D" w:rsidRDefault="006A0E67">
      <w:pPr>
        <w:ind w:firstLine="567"/>
        <w:jc w:val="both"/>
      </w:pPr>
      <w:r>
        <w:rPr>
          <w:sz w:val="22"/>
        </w:rPr>
        <w:t xml:space="preserve">toliau kartu vadinami Šalimis, o kiekvienas atskirai – Šalimi, vadovaudamiesi skelbiamos apklausos būdu atlikto viešojo Statybinių, ūkinių, santechnikos prekių ir akumuliatorinių įrankių pirkimo sąlygomis, </w:t>
      </w:r>
    </w:p>
    <w:p w:rsidR="003B755D" w:rsidRDefault="006A0E67">
      <w:pPr>
        <w:tabs>
          <w:tab w:val="center" w:pos="4320"/>
          <w:tab w:val="right" w:pos="8640"/>
        </w:tabs>
        <w:ind w:firstLine="567"/>
        <w:jc w:val="both"/>
        <w:rPr>
          <w:sz w:val="22"/>
        </w:rPr>
      </w:pPr>
      <w:r>
        <w:rPr>
          <w:rFonts w:eastAsia="Symbol"/>
          <w:sz w:val="22"/>
          <w:lang w:eastAsia="lt-LT"/>
        </w:rPr>
        <w:t>sudarė šią prekių viešojo pirkimo–pardavimo sutartį (toliau – Sutartis) .</w:t>
      </w:r>
    </w:p>
    <w:p w:rsidR="003B755D" w:rsidRDefault="003B755D">
      <w:pPr>
        <w:tabs>
          <w:tab w:val="center" w:pos="4320"/>
          <w:tab w:val="right" w:pos="8640"/>
        </w:tabs>
        <w:ind w:firstLine="567"/>
        <w:jc w:val="both"/>
        <w:rPr>
          <w:sz w:val="22"/>
        </w:rPr>
      </w:pPr>
    </w:p>
    <w:p w:rsidR="003B755D" w:rsidRDefault="006A0E67">
      <w:pPr>
        <w:tabs>
          <w:tab w:val="center" w:pos="4320"/>
          <w:tab w:val="right" w:pos="8640"/>
        </w:tabs>
        <w:ind w:left="360"/>
        <w:jc w:val="center"/>
        <w:rPr>
          <w:rFonts w:eastAsia="Times New Roman"/>
          <w:b/>
          <w:bCs/>
          <w:sz w:val="22"/>
          <w:lang w:eastAsia="lt-LT"/>
        </w:rPr>
      </w:pPr>
      <w:r>
        <w:rPr>
          <w:rFonts w:eastAsia="Times New Roman"/>
          <w:b/>
          <w:bCs/>
          <w:sz w:val="22"/>
          <w:lang w:eastAsia="lt-LT"/>
        </w:rPr>
        <w:t>I. SUTARTIES DALYKAS</w:t>
      </w:r>
    </w:p>
    <w:p w:rsidR="003B755D" w:rsidRDefault="003B755D">
      <w:pPr>
        <w:tabs>
          <w:tab w:val="center" w:pos="4320"/>
          <w:tab w:val="right" w:pos="8640"/>
        </w:tabs>
        <w:ind w:left="360"/>
        <w:jc w:val="center"/>
        <w:rPr>
          <w:rFonts w:eastAsia="Times New Roman"/>
          <w:b/>
          <w:bCs/>
          <w:sz w:val="22"/>
          <w:lang w:eastAsia="lt-LT"/>
        </w:rPr>
      </w:pPr>
    </w:p>
    <w:p w:rsidR="003B755D" w:rsidRDefault="006A0E67">
      <w:pPr>
        <w:ind w:firstLine="567"/>
        <w:jc w:val="both"/>
      </w:pPr>
      <w:r>
        <w:rPr>
          <w:rStyle w:val="WW-DefaultParagraphFont1"/>
          <w:sz w:val="22"/>
        </w:rPr>
        <w:t xml:space="preserve">1.1. Sutarties dalykas yra elektros prekių pirkimas su pristatymu (toliau – Prekės). Reikalavimai Prekėms yra apibrėžti techninėje specifikacijoje (Sutarties 1 priedas). </w:t>
      </w:r>
    </w:p>
    <w:p w:rsidR="003B755D" w:rsidRDefault="006A0E67">
      <w:pPr>
        <w:tabs>
          <w:tab w:val="left" w:pos="0"/>
          <w:tab w:val="left" w:pos="1276"/>
          <w:tab w:val="center" w:pos="1418"/>
          <w:tab w:val="right" w:pos="8640"/>
        </w:tabs>
        <w:ind w:firstLine="567"/>
        <w:jc w:val="both"/>
        <w:rPr>
          <w:rStyle w:val="WW-DefaultParagraphFont1"/>
          <w:rFonts w:eastAsia="Times New Roman"/>
          <w:sz w:val="22"/>
          <w:lang w:eastAsia="lt-LT"/>
        </w:rPr>
      </w:pPr>
      <w:r>
        <w:rPr>
          <w:rFonts w:eastAsia="Times New Roman"/>
          <w:sz w:val="22"/>
          <w:lang w:eastAsia="lt-LT"/>
        </w:rPr>
        <w:t xml:space="preserve">1.2. Perkamų Prekių </w:t>
      </w:r>
      <w:r w:rsidR="00A85E05">
        <w:rPr>
          <w:rFonts w:eastAsia="Times New Roman"/>
          <w:sz w:val="22"/>
          <w:lang w:eastAsia="lt-LT"/>
        </w:rPr>
        <w:t xml:space="preserve">orientacinis </w:t>
      </w:r>
      <w:r>
        <w:rPr>
          <w:rFonts w:eastAsia="Times New Roman"/>
          <w:sz w:val="22"/>
          <w:lang w:eastAsia="lt-LT"/>
        </w:rPr>
        <w:t xml:space="preserve">sąrašas ir jų preliminarūs kiekiai yra nurodyti </w:t>
      </w:r>
      <w:r>
        <w:rPr>
          <w:rStyle w:val="WW-DefaultParagraphFont1"/>
          <w:rFonts w:eastAsia="Times New Roman"/>
          <w:sz w:val="22"/>
          <w:lang w:eastAsia="lt-LT"/>
        </w:rPr>
        <w:t xml:space="preserve">techninėje specifikacijoje (Sutarties 1 priedas). </w:t>
      </w:r>
    </w:p>
    <w:p w:rsidR="003B755D" w:rsidRDefault="006A0E67">
      <w:pPr>
        <w:tabs>
          <w:tab w:val="left" w:pos="0"/>
          <w:tab w:val="left" w:pos="1276"/>
          <w:tab w:val="center" w:pos="1418"/>
          <w:tab w:val="right" w:pos="8640"/>
        </w:tabs>
        <w:ind w:firstLine="567"/>
        <w:jc w:val="both"/>
        <w:rPr>
          <w:rStyle w:val="WW-DefaultParagraphFont1"/>
          <w:rFonts w:eastAsia="Times New Roman"/>
          <w:color w:val="111111"/>
          <w:sz w:val="22"/>
          <w:shd w:val="clear" w:color="auto" w:fill="FFFFFF"/>
          <w:lang w:eastAsia="lt-LT"/>
        </w:rPr>
      </w:pPr>
      <w:r>
        <w:rPr>
          <w:rStyle w:val="WW-DefaultParagraphFont1"/>
          <w:sz w:val="22"/>
        </w:rPr>
        <w:t>1.3.</w:t>
      </w:r>
      <w:r>
        <w:rPr>
          <w:sz w:val="22"/>
        </w:rPr>
        <w:t xml:space="preserve"> P</w:t>
      </w:r>
      <w:r w:rsidR="000E21B6">
        <w:rPr>
          <w:sz w:val="22"/>
        </w:rPr>
        <w:t>agrindinis prekių BVPŽ kodas</w:t>
      </w:r>
      <w:r>
        <w:rPr>
          <w:sz w:val="22"/>
        </w:rPr>
        <w:t>:</w:t>
      </w:r>
      <w:r w:rsidR="000E21B6">
        <w:rPr>
          <w:sz w:val="22"/>
        </w:rPr>
        <w:t xml:space="preserve"> 31200000-8 Elektros skirstymo ir reguliavimo aparatai; papildomi BVPŽ kodai: </w:t>
      </w:r>
      <w:r w:rsidR="000E21B6">
        <w:rPr>
          <w:rFonts w:eastAsia="Times New Roman"/>
          <w:color w:val="111111"/>
          <w:sz w:val="22"/>
          <w:shd w:val="clear" w:color="auto" w:fill="FFFFFF"/>
          <w:lang w:eastAsia="lt-LT"/>
        </w:rPr>
        <w:t>31213000-2 Skirstymo įrenginiai;</w:t>
      </w:r>
      <w:r w:rsidR="000E21B6" w:rsidRPr="000E21B6">
        <w:rPr>
          <w:rFonts w:eastAsia="Times New Roman"/>
          <w:color w:val="111111"/>
          <w:sz w:val="22"/>
          <w:shd w:val="clear" w:color="auto" w:fill="FFFFFF"/>
          <w:lang w:eastAsia="lt-LT"/>
        </w:rPr>
        <w:t xml:space="preserve"> </w:t>
      </w:r>
      <w:r w:rsidR="000E21B6">
        <w:rPr>
          <w:rFonts w:eastAsia="Times New Roman"/>
          <w:color w:val="111111"/>
          <w:sz w:val="22"/>
          <w:shd w:val="clear" w:color="auto" w:fill="FFFFFF"/>
          <w:lang w:eastAsia="lt-LT"/>
        </w:rPr>
        <w:t xml:space="preserve">31214100-0 Jungikliai; </w:t>
      </w:r>
      <w:r>
        <w:rPr>
          <w:sz w:val="22"/>
        </w:rPr>
        <w:t>31530000-0 Lempų ir apšvietimo įrenginių dalys;</w:t>
      </w:r>
      <w:r w:rsidR="000E21B6">
        <w:rPr>
          <w:sz w:val="22"/>
        </w:rPr>
        <w:t xml:space="preserve"> </w:t>
      </w:r>
      <w:r>
        <w:rPr>
          <w:rFonts w:eastAsia="Times New Roman"/>
          <w:color w:val="111111"/>
          <w:sz w:val="22"/>
          <w:shd w:val="clear" w:color="auto" w:fill="FFFFFF"/>
          <w:lang w:eastAsia="lt-LT"/>
        </w:rPr>
        <w:t>31531100-8 Elektros vamzdeliai;</w:t>
      </w:r>
      <w:r w:rsidR="000E21B6">
        <w:rPr>
          <w:rFonts w:eastAsia="Times New Roman"/>
          <w:color w:val="111111"/>
          <w:sz w:val="22"/>
          <w:shd w:val="clear" w:color="auto" w:fill="FFFFFF"/>
          <w:lang w:eastAsia="lt-LT"/>
        </w:rPr>
        <w:t xml:space="preserve"> </w:t>
      </w:r>
      <w:r>
        <w:rPr>
          <w:rFonts w:eastAsia="Times New Roman"/>
          <w:color w:val="111111"/>
          <w:sz w:val="22"/>
          <w:shd w:val="clear" w:color="auto" w:fill="FFFFFF"/>
          <w:lang w:eastAsia="lt-LT"/>
        </w:rPr>
        <w:t>31532400-8 Kištukiniai lempų lizdai.</w:t>
      </w:r>
    </w:p>
    <w:p w:rsidR="003B755D" w:rsidRDefault="006A0E67">
      <w:pPr>
        <w:ind w:firstLine="567"/>
        <w:jc w:val="both"/>
      </w:pPr>
      <w:r>
        <w:rPr>
          <w:rStyle w:val="WW-DefaultParagraphFont1"/>
          <w:rFonts w:eastAsia="Times New Roman"/>
          <w:sz w:val="22"/>
          <w:lang w:eastAsia="lt-LT"/>
        </w:rPr>
        <w:t xml:space="preserve">1.4. </w:t>
      </w:r>
      <w:r>
        <w:rPr>
          <w:rFonts w:eastAsia="Times New Roman"/>
          <w:sz w:val="22"/>
          <w:lang w:eastAsia="lt-LT"/>
        </w:rPr>
        <w:t>Prekių pristatymo vieta – Birželio 23</w:t>
      </w:r>
      <w:r w:rsidR="000E21B6">
        <w:rPr>
          <w:rFonts w:eastAsia="Times New Roman"/>
          <w:sz w:val="22"/>
          <w:lang w:eastAsia="lt-LT"/>
        </w:rPr>
        <w:t xml:space="preserve"> –</w:t>
      </w:r>
      <w:r>
        <w:rPr>
          <w:rFonts w:eastAsia="Times New Roman"/>
          <w:sz w:val="22"/>
          <w:lang w:eastAsia="lt-LT"/>
        </w:rPr>
        <w:t xml:space="preserve"> osios g. 16, Vilnius.</w:t>
      </w:r>
    </w:p>
    <w:p w:rsidR="003B755D" w:rsidRDefault="006A0E67">
      <w:pPr>
        <w:tabs>
          <w:tab w:val="left" w:pos="0"/>
          <w:tab w:val="left" w:pos="1276"/>
          <w:tab w:val="center" w:pos="1418"/>
          <w:tab w:val="right" w:pos="8640"/>
        </w:tabs>
        <w:ind w:firstLine="567"/>
        <w:jc w:val="both"/>
      </w:pPr>
      <w:r>
        <w:rPr>
          <w:rStyle w:val="WW-DefaultParagraphFont1"/>
          <w:rFonts w:eastAsia="Times New Roman"/>
          <w:sz w:val="22"/>
          <w:lang w:eastAsia="lt-LT"/>
        </w:rPr>
        <w:t xml:space="preserve">1.5. Prekės turi būti pristatytos per kuo trumpesnį </w:t>
      </w:r>
      <w:r w:rsidR="00DA4F5F">
        <w:rPr>
          <w:rStyle w:val="WW-DefaultParagraphFont1"/>
          <w:rFonts w:eastAsia="Times New Roman"/>
          <w:sz w:val="22"/>
          <w:lang w:eastAsia="lt-LT"/>
        </w:rPr>
        <w:t>laiką, bet ne vėliau kaip per 5 (penkias) darbo dienas</w:t>
      </w:r>
      <w:r>
        <w:rPr>
          <w:rStyle w:val="WW-DefaultParagraphFont1"/>
          <w:rFonts w:eastAsia="Times New Roman"/>
          <w:sz w:val="22"/>
          <w:lang w:eastAsia="lt-LT"/>
        </w:rPr>
        <w:t xml:space="preserve"> po užsakymo gavimo. Tiekėjas privalo informuoti Pirkėjo paskirtą atsakingą asmenį, atsiradus bet kokioms aplinkybėms, kurios gali uždelsti Prekių pristatymo terminą. Tokiu atveju Prekių pristatymo terminas derinamas atskiru susitarimu (raštu (el. paštu) ar/ir žodžiu (telefonu)). Prekes Pirkėjo nurodytu adresu pristato Tiekėjas be papildomų mokesčių.</w:t>
      </w:r>
    </w:p>
    <w:p w:rsidR="003B755D" w:rsidRDefault="006A0E67">
      <w:pPr>
        <w:pStyle w:val="NormalWeb"/>
        <w:spacing w:before="0" w:after="0" w:line="240" w:lineRule="auto"/>
        <w:ind w:firstLine="567"/>
        <w:jc w:val="both"/>
        <w:rPr>
          <w:rStyle w:val="WW-DefaultParagraphFont1"/>
          <w:sz w:val="22"/>
          <w:szCs w:val="22"/>
        </w:rPr>
      </w:pPr>
      <w:r>
        <w:rPr>
          <w:sz w:val="22"/>
          <w:szCs w:val="22"/>
        </w:rPr>
        <w:t>1.6. Perkančiosios organizacijos atstovai visas prekes gali išsirinkti ir esant poreikiui paimti iš Tiekėjo nurodytos prekybos vietos. Prekybos vieta -–</w:t>
      </w:r>
      <w:r>
        <w:rPr>
          <w:sz w:val="22"/>
          <w:szCs w:val="22"/>
          <w:highlight w:val="yellow"/>
          <w:u w:val="single"/>
        </w:rPr>
        <w:t xml:space="preserve"> (</w:t>
      </w:r>
      <w:r>
        <w:rPr>
          <w:i/>
          <w:iCs/>
          <w:sz w:val="22"/>
          <w:szCs w:val="22"/>
          <w:highlight w:val="yellow"/>
          <w:u w:val="single"/>
        </w:rPr>
        <w:t>nurodomas adresas</w:t>
      </w:r>
      <w:r>
        <w:rPr>
          <w:sz w:val="22"/>
          <w:szCs w:val="22"/>
          <w:highlight w:val="yellow"/>
          <w:u w:val="single"/>
        </w:rPr>
        <w:t xml:space="preserve"> </w:t>
      </w:r>
      <w:r>
        <w:rPr>
          <w:i/>
          <w:iCs/>
          <w:sz w:val="22"/>
          <w:szCs w:val="22"/>
          <w:highlight w:val="yellow"/>
          <w:u w:val="single"/>
        </w:rPr>
        <w:t>Vilniaus mieste esančios parduotuvės</w:t>
      </w:r>
      <w:r>
        <w:rPr>
          <w:sz w:val="22"/>
          <w:szCs w:val="22"/>
          <w:highlight w:val="yellow"/>
          <w:u w:val="single"/>
        </w:rPr>
        <w:t xml:space="preserve">), internetinės parduotuvės nuoroda: </w:t>
      </w:r>
      <w:r>
        <w:rPr>
          <w:i/>
          <w:iCs/>
          <w:sz w:val="22"/>
          <w:szCs w:val="22"/>
          <w:highlight w:val="yellow"/>
          <w:u w:val="single"/>
        </w:rPr>
        <w:t xml:space="preserve">(jei tokia yra) </w:t>
      </w:r>
      <w:r>
        <w:rPr>
          <w:sz w:val="22"/>
          <w:szCs w:val="22"/>
          <w:highlight w:val="yellow"/>
          <w:u w:val="single"/>
        </w:rPr>
        <w:t xml:space="preserve">          .</w:t>
      </w:r>
    </w:p>
    <w:p w:rsidR="003B755D" w:rsidRDefault="006A0E67">
      <w:pPr>
        <w:pStyle w:val="NormalWeb"/>
        <w:spacing w:before="0" w:after="0" w:line="240" w:lineRule="auto"/>
        <w:ind w:firstLine="567"/>
        <w:jc w:val="both"/>
      </w:pPr>
      <w:r>
        <w:rPr>
          <w:sz w:val="22"/>
          <w:szCs w:val="22"/>
        </w:rPr>
        <w:t>1.7. Sutarties galiojimo laikotarpiu Pirkėjas Prekes užsako teikdamas Tiekėjui užsakymus raštu (elektroniniu paštu)</w:t>
      </w:r>
      <w:r>
        <w:rPr>
          <w:i/>
          <w:iCs/>
          <w:sz w:val="22"/>
          <w:szCs w:val="22"/>
        </w:rPr>
        <w:t xml:space="preserve"> ar/ir </w:t>
      </w:r>
      <w:r>
        <w:rPr>
          <w:iCs/>
          <w:sz w:val="22"/>
          <w:szCs w:val="22"/>
        </w:rPr>
        <w:t>žodžiu (telefonu)</w:t>
      </w:r>
      <w:r>
        <w:rPr>
          <w:sz w:val="22"/>
          <w:szCs w:val="22"/>
        </w:rPr>
        <w:t>, kuriame bus nurodytos konkrečios užsakomos Prekės ir jų apimtys.</w:t>
      </w:r>
    </w:p>
    <w:p w:rsidR="003B755D" w:rsidRDefault="006A0E67">
      <w:pPr>
        <w:tabs>
          <w:tab w:val="left" w:pos="0"/>
          <w:tab w:val="left" w:pos="1276"/>
          <w:tab w:val="center" w:pos="1418"/>
          <w:tab w:val="right" w:pos="8640"/>
        </w:tabs>
        <w:ind w:firstLine="567"/>
        <w:jc w:val="both"/>
        <w:rPr>
          <w:rFonts w:eastAsia="Times New Roman"/>
          <w:color w:val="111111"/>
          <w:sz w:val="22"/>
          <w:shd w:val="clear" w:color="auto" w:fill="FFFFFF"/>
          <w:lang w:eastAsia="lt-LT"/>
        </w:rPr>
      </w:pPr>
      <w:r>
        <w:rPr>
          <w:rFonts w:eastAsia="Times New Roman"/>
          <w:color w:val="111111"/>
          <w:sz w:val="22"/>
          <w:shd w:val="clear" w:color="auto" w:fill="FFFFFF"/>
          <w:lang w:eastAsia="lt-LT"/>
        </w:rPr>
        <w:t xml:space="preserve">1.8. </w:t>
      </w:r>
      <w:r>
        <w:rPr>
          <w:sz w:val="22"/>
        </w:rPr>
        <w:t>Tiekėjo sutartinių įsipareigojimų (P</w:t>
      </w:r>
      <w:proofErr w:type="spellStart"/>
      <w:r>
        <w:rPr>
          <w:sz w:val="22"/>
          <w:lang w:val="en-US"/>
        </w:rPr>
        <w:t>reki</w:t>
      </w:r>
      <w:proofErr w:type="spellEnd"/>
      <w:r w:rsidR="00DA4F5F">
        <w:rPr>
          <w:sz w:val="22"/>
        </w:rPr>
        <w:t>ų tiekimo) vykdymo trukmė – 36 (trisdešimt šeši)</w:t>
      </w:r>
      <w:r>
        <w:rPr>
          <w:sz w:val="22"/>
        </w:rPr>
        <w:t xml:space="preserve"> mėnesiai nuo Sutarties įsigaliojimo dienos</w:t>
      </w:r>
      <w:r w:rsidR="00DA4F5F">
        <w:rPr>
          <w:sz w:val="22"/>
        </w:rPr>
        <w:t>.</w:t>
      </w:r>
    </w:p>
    <w:p w:rsidR="003B755D" w:rsidRDefault="003B755D">
      <w:pPr>
        <w:tabs>
          <w:tab w:val="left" w:pos="0"/>
          <w:tab w:val="left" w:pos="1276"/>
          <w:tab w:val="center" w:pos="1418"/>
          <w:tab w:val="right" w:pos="8640"/>
        </w:tabs>
        <w:ind w:firstLine="567"/>
        <w:jc w:val="both"/>
        <w:rPr>
          <w:rFonts w:eastAsia="Times New Roman"/>
          <w:color w:val="111111"/>
          <w:sz w:val="22"/>
          <w:shd w:val="clear" w:color="auto" w:fill="FFFFFF"/>
          <w:lang w:eastAsia="lt-LT"/>
        </w:rPr>
      </w:pPr>
    </w:p>
    <w:p w:rsidR="003B755D" w:rsidRDefault="006A0E67">
      <w:pPr>
        <w:jc w:val="center"/>
        <w:rPr>
          <w:rFonts w:eastAsia="Times New Roman"/>
          <w:b/>
          <w:sz w:val="22"/>
          <w:lang w:eastAsia="lt-LT"/>
        </w:rPr>
      </w:pPr>
      <w:r>
        <w:rPr>
          <w:rFonts w:eastAsia="Times New Roman"/>
          <w:b/>
          <w:sz w:val="22"/>
          <w:lang w:eastAsia="lt-LT"/>
        </w:rPr>
        <w:t xml:space="preserve">II. SUTARTIES KAINODAROS TAISYKLĖS IR MOKĖJIMO SĄLYGOS </w:t>
      </w:r>
    </w:p>
    <w:p w:rsidR="003B755D" w:rsidRDefault="003B755D">
      <w:pPr>
        <w:jc w:val="center"/>
        <w:rPr>
          <w:rFonts w:eastAsia="Times New Roman"/>
          <w:b/>
          <w:sz w:val="22"/>
          <w:lang w:eastAsia="lt-LT"/>
        </w:rPr>
      </w:pPr>
    </w:p>
    <w:p w:rsidR="00402A57" w:rsidRDefault="006A0E67">
      <w:pPr>
        <w:tabs>
          <w:tab w:val="left" w:pos="0"/>
          <w:tab w:val="left" w:pos="709"/>
          <w:tab w:val="left" w:pos="1260"/>
        </w:tabs>
        <w:ind w:firstLine="567"/>
        <w:jc w:val="both"/>
        <w:rPr>
          <w:rFonts w:eastAsia="Times New Roman"/>
          <w:iCs/>
          <w:kern w:val="2"/>
          <w:sz w:val="22"/>
          <w:lang w:eastAsia="lt-LT"/>
        </w:rPr>
      </w:pPr>
      <w:r>
        <w:rPr>
          <w:rFonts w:eastAsia="Times New Roman"/>
          <w:sz w:val="22"/>
          <w:lang w:eastAsia="lt-LT"/>
        </w:rPr>
        <w:t>2.1. Sutarties galiojimo metu taikoma kintamo įkainio kainodara: Tiekėjas visoms Sutarties dalyko (pagal Sutarties 1.</w:t>
      </w:r>
      <w:r w:rsidR="00402A57">
        <w:rPr>
          <w:rFonts w:eastAsia="Times New Roman"/>
          <w:sz w:val="22"/>
          <w:lang w:eastAsia="lt-LT"/>
        </w:rPr>
        <w:t>3</w:t>
      </w:r>
      <w:r>
        <w:rPr>
          <w:rFonts w:eastAsia="Times New Roman"/>
          <w:sz w:val="22"/>
          <w:lang w:eastAsia="lt-LT"/>
        </w:rPr>
        <w:t xml:space="preserve"> papunktyje nurodytus BVPŽ kodus) Prekėms taiko </w:t>
      </w:r>
      <w:r>
        <w:rPr>
          <w:rFonts w:eastAsia="Times New Roman"/>
          <w:sz w:val="22"/>
          <w:highlight w:val="yellow"/>
          <w:lang w:eastAsia="lt-LT"/>
        </w:rPr>
        <w:t xml:space="preserve">___ </w:t>
      </w:r>
      <w:r>
        <w:rPr>
          <w:rFonts w:eastAsia="Times New Roman"/>
          <w:sz w:val="22"/>
          <w:lang w:eastAsia="lt-LT"/>
        </w:rPr>
        <w:t xml:space="preserve">procentų nuolaidą, </w:t>
      </w:r>
      <w:r w:rsidR="005C73A1">
        <w:rPr>
          <w:rFonts w:eastAsia="Times New Roman"/>
          <w:sz w:val="22"/>
          <w:lang w:eastAsia="lt-LT"/>
        </w:rPr>
        <w:t xml:space="preserve">nurodytą Tiekėjo pasiūlyme (Sutarties 2 priede) </w:t>
      </w:r>
      <w:r>
        <w:rPr>
          <w:rFonts w:eastAsia="Times New Roman"/>
          <w:sz w:val="22"/>
          <w:lang w:eastAsia="lt-LT"/>
        </w:rPr>
        <w:t>nuo Tiekėjo nurodytų reguliarių Prekių kainų mažmeninėje prekyboje, t.y. u</w:t>
      </w:r>
      <w:r>
        <w:rPr>
          <w:rFonts w:eastAsia="Times New Roman"/>
          <w:kern w:val="2"/>
          <w:sz w:val="22"/>
          <w:lang w:eastAsia="lt-LT"/>
        </w:rPr>
        <w:t xml:space="preserve">ž sąraše nurodytas ir (ar) nenurodytas, tačiau su pirkimo objektu susijusias Prekes bus apmokėta ne didesnėmis nei užsakymo pateikimo dieną Tiekėjo viešai skelbiamomis prekybos vietoje ar interneto svetainėje (įskaitant elektronines parduotuves) galiojančiomis šių Prekių kainomis </w:t>
      </w:r>
      <w:r w:rsidR="00402A57" w:rsidRPr="00402A57">
        <w:rPr>
          <w:rFonts w:eastAsia="Times New Roman"/>
          <w:iCs/>
          <w:kern w:val="2"/>
          <w:sz w:val="22"/>
          <w:lang w:eastAsia="lt-LT"/>
        </w:rPr>
        <w:t>(be tuo metu galiojančių nuolaidų), atimant siūlomą nuolaidą. Jei užsakymo metu tiekėjas savo prekėms taiko didesnes nuolaidas, nei numatyta sutartyje, prekės turi būti parduotos mažesne kaina.</w:t>
      </w:r>
    </w:p>
    <w:p w:rsidR="003B755D" w:rsidRDefault="006A0E67">
      <w:pPr>
        <w:tabs>
          <w:tab w:val="left" w:pos="0"/>
          <w:tab w:val="left" w:pos="709"/>
          <w:tab w:val="left" w:pos="1260"/>
        </w:tabs>
        <w:ind w:firstLine="567"/>
        <w:jc w:val="both"/>
        <w:rPr>
          <w:b/>
          <w:sz w:val="22"/>
        </w:rPr>
      </w:pPr>
      <w:r>
        <w:rPr>
          <w:rFonts w:eastAsia="Times New Roman"/>
          <w:sz w:val="22"/>
          <w:lang w:eastAsia="lt-LT"/>
        </w:rPr>
        <w:t xml:space="preserve">2.2. </w:t>
      </w:r>
      <w:r w:rsidR="008A535E" w:rsidRPr="008A535E">
        <w:rPr>
          <w:rFonts w:eastAsia="Times New Roman"/>
          <w:sz w:val="22"/>
          <w:lang w:eastAsia="lt-LT"/>
        </w:rPr>
        <w:t>Maksimali sutarties kaina (lygi pirkimo dokumentuose užfiksuotai maksimaliai pirkimui  skirtai lėšų sumai)</w:t>
      </w:r>
      <w:r w:rsidR="008A535E">
        <w:rPr>
          <w:rFonts w:eastAsia="Times New Roman"/>
          <w:sz w:val="22"/>
          <w:lang w:eastAsia="lt-LT"/>
        </w:rPr>
        <w:t xml:space="preserve"> 40 000,00 Eur su PVM (keturiasdešimt tūkstančių </w:t>
      </w:r>
      <w:r w:rsidR="008A535E" w:rsidRPr="008A535E">
        <w:rPr>
          <w:rFonts w:eastAsia="Times New Roman"/>
          <w:sz w:val="22"/>
          <w:lang w:eastAsia="lt-LT"/>
        </w:rPr>
        <w:t>eur</w:t>
      </w:r>
      <w:r w:rsidR="008A535E">
        <w:rPr>
          <w:rFonts w:eastAsia="Times New Roman"/>
          <w:sz w:val="22"/>
          <w:lang w:eastAsia="lt-LT"/>
        </w:rPr>
        <w:t>ų, 0</w:t>
      </w:r>
      <w:r w:rsidR="008A535E" w:rsidRPr="008A535E">
        <w:rPr>
          <w:rFonts w:eastAsia="Times New Roman"/>
          <w:sz w:val="22"/>
          <w:lang w:eastAsia="lt-LT"/>
        </w:rPr>
        <w:t xml:space="preserve"> ct.). Maksimali sutarti</w:t>
      </w:r>
      <w:r w:rsidR="008A535E">
        <w:rPr>
          <w:rFonts w:eastAsia="Times New Roman"/>
          <w:sz w:val="22"/>
          <w:lang w:eastAsia="lt-LT"/>
        </w:rPr>
        <w:t>es vertė 33 057,85 Eur be PVM (trisdešimt trys tūkstančiai penkiasdešimt septyni eurai, 85</w:t>
      </w:r>
      <w:r w:rsidR="008A535E" w:rsidRPr="008A535E">
        <w:rPr>
          <w:rFonts w:eastAsia="Times New Roman"/>
          <w:sz w:val="22"/>
          <w:lang w:eastAsia="lt-LT"/>
        </w:rPr>
        <w:t xml:space="preserve"> ct.).</w:t>
      </w:r>
    </w:p>
    <w:p w:rsidR="003B755D" w:rsidRDefault="006A0E67">
      <w:pPr>
        <w:pStyle w:val="NormalWeb"/>
        <w:spacing w:before="0" w:after="0" w:line="240" w:lineRule="auto"/>
        <w:ind w:firstLine="567"/>
        <w:jc w:val="both"/>
      </w:pPr>
      <w:r>
        <w:rPr>
          <w:sz w:val="22"/>
          <w:szCs w:val="22"/>
        </w:rPr>
        <w:t>2.3. Pirkėjas sutarties galiojimo laikotarpiu užsakys Prekes pagal poreikį ir skiriamą finansavimą, neviršydamas maksimalios sutarties vertės. Pirkėjas neįsipareigoja išpirkti viso Prekių kiekio</w:t>
      </w:r>
      <w:r w:rsidR="005C73A1">
        <w:rPr>
          <w:sz w:val="22"/>
          <w:szCs w:val="22"/>
        </w:rPr>
        <w:t xml:space="preserve">, nurodyto </w:t>
      </w:r>
      <w:r w:rsidR="005C73A1">
        <w:rPr>
          <w:sz w:val="22"/>
          <w:szCs w:val="22"/>
        </w:rPr>
        <w:lastRenderedPageBreak/>
        <w:t xml:space="preserve">techninėje specifikacijoje (Sutarties 1 </w:t>
      </w:r>
      <w:bookmarkStart w:id="0" w:name="_GoBack"/>
      <w:bookmarkEnd w:id="0"/>
      <w:r w:rsidR="005C73A1">
        <w:rPr>
          <w:sz w:val="22"/>
          <w:szCs w:val="22"/>
        </w:rPr>
        <w:t>priede)</w:t>
      </w:r>
      <w:r>
        <w:rPr>
          <w:sz w:val="22"/>
          <w:szCs w:val="22"/>
        </w:rPr>
        <w:t xml:space="preserve"> ir/arba sumokėti visos Sutarties kainos, numatytos šios Sutarties 2.2 papunktyje.</w:t>
      </w:r>
    </w:p>
    <w:p w:rsidR="003B755D" w:rsidRDefault="006A0E67">
      <w:pPr>
        <w:pStyle w:val="LO-Normal3"/>
        <w:widowControl/>
        <w:tabs>
          <w:tab w:val="left" w:pos="0"/>
          <w:tab w:val="left" w:pos="709"/>
          <w:tab w:val="left" w:pos="1260"/>
        </w:tabs>
        <w:ind w:firstLine="567"/>
        <w:jc w:val="both"/>
        <w:rPr>
          <w:rFonts w:cs="Times New Roman"/>
          <w:sz w:val="22"/>
          <w:szCs w:val="22"/>
        </w:rPr>
      </w:pPr>
      <w:r>
        <w:rPr>
          <w:rFonts w:eastAsia="Times New Roman" w:cs="Times New Roman"/>
          <w:sz w:val="22"/>
          <w:szCs w:val="22"/>
          <w:lang w:eastAsia="lt-LT"/>
        </w:rPr>
        <w:t>2.4. Esant poreikiui, gali įsigyti prekių ir (ar) paslaugų sąraše nenurodytų, tačiau su pirkimo objektu susijusių prekių ir (ar) paslaugų neviršijant 10 procentų pradinės sutarties vertės. Už prekių ir (ar) paslaugų sąraše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p w:rsidR="003B755D" w:rsidRDefault="006A0E67">
      <w:pPr>
        <w:pStyle w:val="LO-Normal3"/>
        <w:ind w:firstLine="567"/>
        <w:jc w:val="both"/>
      </w:pPr>
      <w:r>
        <w:rPr>
          <w:rFonts w:cs="Times New Roman"/>
          <w:sz w:val="22"/>
          <w:szCs w:val="22"/>
        </w:rPr>
        <w:t xml:space="preserve">2.5. </w:t>
      </w:r>
      <w:r>
        <w:rPr>
          <w:rFonts w:cs="Times New Roman"/>
          <w:color w:val="000000"/>
          <w:sz w:val="22"/>
          <w:szCs w:val="22"/>
        </w:rPr>
        <w:t xml:space="preserve">Į Sutarties kainą yra įskaičiuotos visos Prekių įkainio sudedamųjų dalių išlaidos, įskaitant, bet neapsiribojant, Prekių pristatymo, transportavimo, pakavimo, krovimo, tranzito, muito, tikrinimo, draudimo, pristatytų Prekių surinkimo vietoje ir (arba) paleidimo ir (arba) šių darbų priežiūros išlaidas; aprūpinimo įrankiais, reikalingais pristatytų Prekių surinkimui ir (arba) priežiūrai, išlaidas; naudojimo ir priežiūros instrukcijų, numatytų techninėje specifikacijose (jei taikoma), pateikimo išlaidas; Prekių garantinės priežiūros išlaidas, numatomas Sutartyje nurodytam laikotarpiui; Pirkėjo darbuotojų mokymo, jei tai nustatyta Sutartyje, išlaidas, sąskaitų pateikimo per </w:t>
      </w:r>
      <w:r w:rsidR="00841355" w:rsidRPr="00841355">
        <w:rPr>
          <w:rFonts w:cs="Times New Roman"/>
          <w:color w:val="000000"/>
          <w:sz w:val="22"/>
          <w:szCs w:val="22"/>
        </w:rPr>
        <w:t>Sąskaitų administravimo bendroje informacinėje sistemoje (toliau – SABIS)</w:t>
      </w:r>
      <w:r w:rsidR="00841355">
        <w:rPr>
          <w:rFonts w:cs="Times New Roman"/>
          <w:color w:val="000000"/>
          <w:sz w:val="22"/>
          <w:szCs w:val="22"/>
        </w:rPr>
        <w:t xml:space="preserve"> </w:t>
      </w:r>
      <w:r>
        <w:rPr>
          <w:rFonts w:cs="Times New Roman"/>
          <w:color w:val="000000"/>
          <w:sz w:val="22"/>
          <w:szCs w:val="22"/>
        </w:rPr>
        <w:t>išlaidas). Jokios papildomos Tiekėjo išlaidos nebus apmokamos ar kompensuojamos.</w:t>
      </w:r>
    </w:p>
    <w:p w:rsidR="003B755D" w:rsidRDefault="006A0E67">
      <w:pPr>
        <w:ind w:firstLine="567"/>
        <w:jc w:val="both"/>
      </w:pPr>
      <w:r>
        <w:rPr>
          <w:color w:val="000000"/>
          <w:sz w:val="22"/>
        </w:rPr>
        <w:t xml:space="preserve">2.6. Su Tiekėju už faktiškai laiku patiektas kokybiškas ir Sutarties reikalavimus atitinkančias Prekes atsiskaitoma pagal </w:t>
      </w:r>
      <w:r w:rsidR="00841355">
        <w:rPr>
          <w:color w:val="000000"/>
          <w:sz w:val="22"/>
        </w:rPr>
        <w:t>Tiekėjo taikomus</w:t>
      </w:r>
      <w:r>
        <w:rPr>
          <w:color w:val="000000"/>
          <w:sz w:val="22"/>
        </w:rPr>
        <w:t xml:space="preserve"> įkainius</w:t>
      </w:r>
      <w:r w:rsidR="00841355">
        <w:rPr>
          <w:color w:val="000000"/>
          <w:sz w:val="22"/>
        </w:rPr>
        <w:t xml:space="preserve"> su Sutartyje nurodyta nuolaida</w:t>
      </w:r>
      <w:r>
        <w:rPr>
          <w:color w:val="000000"/>
          <w:sz w:val="22"/>
        </w:rPr>
        <w:t xml:space="preserve"> ne vėliau kaip per 30 (trisdešimt) kalendorinių dienų </w:t>
      </w:r>
      <w:r>
        <w:rPr>
          <w:sz w:val="22"/>
        </w:rPr>
        <w:t xml:space="preserve">nuo sąskaitos faktūros priėmimo informacinėje sistemoje </w:t>
      </w:r>
      <w:r w:rsidR="00841355">
        <w:rPr>
          <w:sz w:val="22"/>
        </w:rPr>
        <w:t xml:space="preserve">SABIS </w:t>
      </w:r>
      <w:r>
        <w:rPr>
          <w:sz w:val="22"/>
        </w:rPr>
        <w:t>dienos.</w:t>
      </w:r>
    </w:p>
    <w:p w:rsidR="003B755D" w:rsidRDefault="006A0E67">
      <w:pPr>
        <w:pStyle w:val="LO-Normal3"/>
        <w:ind w:firstLine="567"/>
        <w:jc w:val="both"/>
        <w:rPr>
          <w:rFonts w:cs="Times New Roman"/>
          <w:sz w:val="22"/>
          <w:szCs w:val="22"/>
        </w:rPr>
      </w:pPr>
      <w:r>
        <w:rPr>
          <w:rFonts w:cs="Times New Roman"/>
          <w:sz w:val="22"/>
          <w:szCs w:val="22"/>
        </w:rPr>
        <w:t>2.</w:t>
      </w:r>
      <w:r w:rsidR="00841355">
        <w:rPr>
          <w:rFonts w:cs="Times New Roman"/>
          <w:sz w:val="22"/>
          <w:szCs w:val="22"/>
        </w:rPr>
        <w:t>7</w:t>
      </w:r>
      <w:r>
        <w:rPr>
          <w:rFonts w:cs="Times New Roman"/>
          <w:sz w:val="22"/>
          <w:szCs w:val="22"/>
        </w:rPr>
        <w:t xml:space="preserve">. Sutarties vykdymo metu,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teikiamos Tiekėjo pasirinktomis priemonėmis. Europos elektroninių sąskaitų faktūrų standarto neatitinkančios elektroninės sąskaitos faktūros gali būti teikiamos tik naudojantis informacinės sistemos </w:t>
      </w:r>
      <w:r w:rsidR="00841355">
        <w:rPr>
          <w:rFonts w:cs="Times New Roman"/>
          <w:sz w:val="22"/>
          <w:szCs w:val="22"/>
        </w:rPr>
        <w:t>SABIS</w:t>
      </w:r>
      <w:r>
        <w:rPr>
          <w:rFonts w:cs="Times New Roman"/>
          <w:sz w:val="22"/>
          <w:szCs w:val="22"/>
        </w:rPr>
        <w:t xml:space="preserve"> priemonėmis. </w:t>
      </w:r>
    </w:p>
    <w:p w:rsidR="003B755D" w:rsidRDefault="006A0E67">
      <w:pPr>
        <w:pStyle w:val="LO-Normal3"/>
        <w:ind w:firstLine="567"/>
        <w:jc w:val="both"/>
      </w:pPr>
      <w:r>
        <w:rPr>
          <w:rFonts w:cs="Times New Roman"/>
          <w:sz w:val="22"/>
          <w:szCs w:val="22"/>
        </w:rPr>
        <w:t>2.</w:t>
      </w:r>
      <w:r w:rsidR="00841355">
        <w:rPr>
          <w:rFonts w:cs="Times New Roman"/>
          <w:sz w:val="22"/>
          <w:szCs w:val="22"/>
        </w:rPr>
        <w:t>8</w:t>
      </w:r>
      <w:r>
        <w:rPr>
          <w:rFonts w:cs="Times New Roman"/>
          <w:sz w:val="22"/>
          <w:szCs w:val="22"/>
        </w:rPr>
        <w:t>. Pirkėjas už pristatytas Prekes su Tiekėju atsiskaito mokėjimo pavedimu į Tiekėjo nurodytą banko sąskaitą.</w:t>
      </w:r>
    </w:p>
    <w:p w:rsidR="003B755D" w:rsidRDefault="00841355">
      <w:pPr>
        <w:ind w:firstLine="567"/>
        <w:jc w:val="both"/>
        <w:rPr>
          <w:sz w:val="22"/>
        </w:rPr>
      </w:pPr>
      <w:r>
        <w:rPr>
          <w:sz w:val="22"/>
        </w:rPr>
        <w:t>2.9</w:t>
      </w:r>
      <w:r w:rsidR="006A0E67">
        <w:rPr>
          <w:sz w:val="22"/>
        </w:rPr>
        <w:t>. Vykdant Sutartį bus atliekami tarpiniai mokėjimai, jų skaičius nenustatomas. Tarpiniai mokėjimai atliekami remiantis Tiekėjo pateiktomis PVM sąskaitomis faktūromis, kuriuose nurodytos faktiškai Tiekėjui pristatytos Prekės. Kiekvieno tarpinio mokėjimo suma nustatoma pagal faktiškai pristatytų Prekių kiekį ir jų vertę.</w:t>
      </w:r>
    </w:p>
    <w:p w:rsidR="003B755D" w:rsidRPr="00216C32" w:rsidRDefault="00841355">
      <w:pPr>
        <w:ind w:firstLine="567"/>
        <w:jc w:val="both"/>
      </w:pPr>
      <w:r>
        <w:rPr>
          <w:sz w:val="22"/>
        </w:rPr>
        <w:t>2.10</w:t>
      </w:r>
      <w:r w:rsidR="006A0E67">
        <w:rPr>
          <w:sz w:val="22"/>
        </w:rPr>
        <w:t xml:space="preserve">. Pirkėjas numato tiesioginio atsiskaitymo su subtiekėjais galimybę, </w:t>
      </w:r>
      <w:r w:rsidR="006A0E67" w:rsidRPr="00216C32">
        <w:rPr>
          <w:sz w:val="22"/>
        </w:rPr>
        <w:t>vadovaudamasis šiame papunktyje nustatyta tvarka. Subtiekėjas norėdamas pasinaudoti tokia galimybe, raštu per 3 darbo dienas pateikia prašymą Pirkėjui. Tais atvejais, kai subtiekėjas išreiškia norą pasinaudoti tiesioginio atsiskaitymo galimybe, turi būti sudaroma trišalė Pirkėjo, Tiekėjo ir jo subtiekėjo sutartis, kurioje aprašoma tiesioginio atsiskaitymo su subtiekėjutvarka, numatoma teisė Tiekėjui prieštarauti nepagrįstiems mokėjimams subtiekėjui.</w:t>
      </w:r>
    </w:p>
    <w:p w:rsidR="003B755D" w:rsidRPr="00216C32" w:rsidRDefault="006A0E67">
      <w:pPr>
        <w:ind w:firstLine="567"/>
        <w:jc w:val="both"/>
        <w:rPr>
          <w:sz w:val="22"/>
        </w:rPr>
      </w:pPr>
      <w:r w:rsidRPr="00216C32">
        <w:rPr>
          <w:sz w:val="22"/>
        </w:rPr>
        <w:t>2.1</w:t>
      </w:r>
      <w:r w:rsidR="00841355" w:rsidRPr="00216C32">
        <w:rPr>
          <w:sz w:val="22"/>
        </w:rPr>
        <w:t>1</w:t>
      </w:r>
      <w:r w:rsidRPr="00216C32">
        <w:rPr>
          <w:sz w:val="22"/>
        </w:rPr>
        <w:t>. Sumokėjimo Tiekėjui diena yra diena, kai lėšos išskaitomos iš Pirkėjo sąskaitos.</w:t>
      </w:r>
    </w:p>
    <w:p w:rsidR="003B755D" w:rsidRDefault="003B755D">
      <w:pPr>
        <w:tabs>
          <w:tab w:val="left" w:pos="0"/>
          <w:tab w:val="left" w:pos="709"/>
          <w:tab w:val="left" w:pos="1260"/>
        </w:tabs>
        <w:jc w:val="both"/>
        <w:rPr>
          <w:rFonts w:eastAsia="Times New Roman"/>
          <w:b/>
          <w:bCs/>
          <w:sz w:val="22"/>
          <w:u w:val="single"/>
          <w:lang w:eastAsia="lt-LT"/>
        </w:rPr>
      </w:pPr>
    </w:p>
    <w:p w:rsidR="003B755D" w:rsidRDefault="006A0E67">
      <w:pPr>
        <w:tabs>
          <w:tab w:val="center" w:pos="4320"/>
          <w:tab w:val="right" w:pos="8640"/>
        </w:tabs>
        <w:jc w:val="center"/>
      </w:pPr>
      <w:r>
        <w:rPr>
          <w:rFonts w:eastAsia="Times New Roman"/>
          <w:b/>
          <w:bCs/>
          <w:sz w:val="22"/>
          <w:lang w:eastAsia="lt-LT"/>
        </w:rPr>
        <w:t xml:space="preserve">III. </w:t>
      </w:r>
      <w:r>
        <w:rPr>
          <w:b/>
          <w:sz w:val="22"/>
        </w:rPr>
        <w:t>PREKIŲ PERDAVIMAS–PRIĖMIMAS</w:t>
      </w:r>
      <w:r>
        <w:rPr>
          <w:rFonts w:eastAsia="Times New Roman"/>
          <w:sz w:val="22"/>
          <w:lang w:eastAsia="lt-LT"/>
        </w:rPr>
        <w:t xml:space="preserve"> </w:t>
      </w:r>
    </w:p>
    <w:p w:rsidR="003B755D" w:rsidRDefault="003B755D">
      <w:pPr>
        <w:tabs>
          <w:tab w:val="center" w:pos="4320"/>
          <w:tab w:val="right" w:pos="8640"/>
        </w:tabs>
        <w:jc w:val="center"/>
        <w:rPr>
          <w:rFonts w:eastAsia="Times New Roman"/>
          <w:sz w:val="22"/>
          <w:lang w:eastAsia="lt-LT"/>
        </w:rPr>
      </w:pPr>
    </w:p>
    <w:p w:rsidR="003B755D" w:rsidRDefault="006A0E67">
      <w:pPr>
        <w:ind w:firstLine="567"/>
        <w:jc w:val="both"/>
        <w:rPr>
          <w:sz w:val="22"/>
        </w:rPr>
      </w:pPr>
      <w:r>
        <w:rPr>
          <w:sz w:val="22"/>
        </w:rPr>
        <w:t>3.1. Patiektų Prekių kokybė pati</w:t>
      </w:r>
      <w:r w:rsidR="002F615E">
        <w:rPr>
          <w:sz w:val="22"/>
        </w:rPr>
        <w:t>krinama perdavimo–priėmimo metu.</w:t>
      </w:r>
      <w:r>
        <w:rPr>
          <w:sz w:val="22"/>
        </w:rPr>
        <w:t xml:space="preserve"> Prekių perdavimas ir priėmimas įforminamas informacinės sistemos </w:t>
      </w:r>
      <w:r w:rsidR="00841355">
        <w:rPr>
          <w:sz w:val="22"/>
        </w:rPr>
        <w:t>SABIS</w:t>
      </w:r>
      <w:r>
        <w:rPr>
          <w:sz w:val="22"/>
        </w:rPr>
        <w:t xml:space="preserve"> priemonėmis, Šalims patvirtinant sąskaitą faktūrą, kurioje nurodomos pristatytos Prekės. </w:t>
      </w:r>
    </w:p>
    <w:p w:rsidR="003B755D" w:rsidRDefault="006A0E67">
      <w:pPr>
        <w:ind w:firstLine="567"/>
        <w:jc w:val="both"/>
        <w:rPr>
          <w:sz w:val="22"/>
        </w:rPr>
      </w:pPr>
      <w:r>
        <w:rPr>
          <w:sz w:val="22"/>
        </w:rPr>
        <w:t xml:space="preserve">3.2. Pirkėjas, patikrinęs ir įsitikinęs, kad Prekės atitinka Sutartyje ir jos prieduose nustatytus reikalavimus ir kad yra įvykdyti visi kiti Tiekėjo įsipareigojimai pagal Sutartį, priima patiektas Prekes priimdamas sąskaitą faktūrą elektroninėje sistemoje </w:t>
      </w:r>
      <w:r w:rsidR="00841355">
        <w:rPr>
          <w:sz w:val="22"/>
        </w:rPr>
        <w:t>SABIS</w:t>
      </w:r>
      <w:r>
        <w:rPr>
          <w:sz w:val="22"/>
        </w:rPr>
        <w:t>.</w:t>
      </w:r>
    </w:p>
    <w:p w:rsidR="003B755D" w:rsidRDefault="006A0E67">
      <w:pPr>
        <w:ind w:firstLine="567"/>
        <w:jc w:val="both"/>
        <w:rPr>
          <w:sz w:val="22"/>
        </w:rPr>
      </w:pPr>
      <w:r>
        <w:rPr>
          <w:sz w:val="22"/>
        </w:rPr>
        <w:t>3.3. Jeigu Pirkėjas priėmimo metu turi pastabų dėl patiektų Prekių kiekio ir (arba) kokybės ir (arba) nustatomi patiektų Prekių kokybės trūkumai ir (arba) techninės specifikacijos (Sutarties 1 priedo) reikalavimų neatitikimai, visi neatitikimai ar trūkumai nurodomi raštu (el. paštu) už Tiekėjo Sutartį atsakingam asmeniui. Prekes, neatitinkančias Sutarties reikalavimų, Tiekėjas privalo atsiimti savo sąskaita per Pirkėjo nustatytą terminą, taip pat Pirkėjo reikalavimu atlyginti tokių Prekių saugojimo išlaidas.</w:t>
      </w:r>
    </w:p>
    <w:p w:rsidR="003B755D" w:rsidRPr="00216C32" w:rsidRDefault="006A0E67">
      <w:pPr>
        <w:ind w:firstLine="567"/>
        <w:jc w:val="both"/>
        <w:rPr>
          <w:sz w:val="22"/>
        </w:rPr>
      </w:pPr>
      <w:r>
        <w:rPr>
          <w:sz w:val="22"/>
        </w:rPr>
        <w:t xml:space="preserve">3.4. Pirkėjas, atsižvelgdamas į trūkumų pobūdį, kiekį bei sudėtingumą, nurodo Tiekėjui protingą terminą pašalinti Prekių neatitikimus ar trūkumus nuo raštiškų pastabų pateikimo dienos. Tiekėjui pašalinus per Pirkėjo nurodytą </w:t>
      </w:r>
      <w:r w:rsidRPr="00216C32">
        <w:rPr>
          <w:sz w:val="22"/>
        </w:rPr>
        <w:t>protingą terminą Prekių trūkumus ar neatitikimus, Pirkėjas priima sąskaitą faktūrą.</w:t>
      </w:r>
    </w:p>
    <w:p w:rsidR="003B755D" w:rsidRPr="00216C32" w:rsidRDefault="006A0E67">
      <w:pPr>
        <w:ind w:firstLine="567"/>
        <w:jc w:val="both"/>
        <w:rPr>
          <w:sz w:val="22"/>
        </w:rPr>
      </w:pPr>
      <w:r w:rsidRPr="00216C32">
        <w:rPr>
          <w:sz w:val="22"/>
        </w:rPr>
        <w:lastRenderedPageBreak/>
        <w:t xml:space="preserve">3.5. </w:t>
      </w:r>
      <w:r w:rsidRPr="00216C32">
        <w:rPr>
          <w:bCs/>
          <w:sz w:val="22"/>
        </w:rPr>
        <w:t xml:space="preserve">Pirkėjas turi teisę reikšti pretenzijas Tiekėjui ir po </w:t>
      </w:r>
      <w:r w:rsidRPr="00216C32">
        <w:rPr>
          <w:sz w:val="22"/>
        </w:rPr>
        <w:t>sąskaitos faktūros priėmimo</w:t>
      </w:r>
      <w:r w:rsidRPr="00216C32">
        <w:rPr>
          <w:bCs/>
          <w:sz w:val="22"/>
        </w:rPr>
        <w:t xml:space="preserve">, jei patiektų Prekių trūkumų nebuvo įmanoma nustatyti Prekių perdavimo-priėmimo metu, ir trūkumai paaiškėja vėliau. </w:t>
      </w:r>
      <w:r w:rsidRPr="00216C32">
        <w:rPr>
          <w:color w:val="000000"/>
          <w:sz w:val="22"/>
        </w:rPr>
        <w:t>Pretenzijos dėl prekių kokybės ar atsiradusių trūkumų gali būti pareikštos garantinio laikotarpio metu.</w:t>
      </w:r>
    </w:p>
    <w:p w:rsidR="003B755D" w:rsidRDefault="006A0E67">
      <w:pPr>
        <w:ind w:firstLine="567"/>
        <w:jc w:val="both"/>
        <w:rPr>
          <w:sz w:val="22"/>
        </w:rPr>
      </w:pPr>
      <w:r>
        <w:rPr>
          <w:sz w:val="22"/>
        </w:rPr>
        <w:t xml:space="preserve">3.6. Prekių nuosavybės teisės ir Prekių žuvimo ar sugadinimo rizika pereina Pirkėjui nuo Prekių perdavimo–priėmimo (be trūkumų ar pastabų elektroninėje sistemoje </w:t>
      </w:r>
      <w:r w:rsidR="00216C32">
        <w:rPr>
          <w:sz w:val="22"/>
        </w:rPr>
        <w:t>SABIS</w:t>
      </w:r>
      <w:r>
        <w:rPr>
          <w:sz w:val="22"/>
        </w:rPr>
        <w:t xml:space="preserve"> momento.</w:t>
      </w:r>
    </w:p>
    <w:p w:rsidR="003B755D" w:rsidRDefault="003B755D">
      <w:pPr>
        <w:ind w:firstLine="567"/>
        <w:jc w:val="both"/>
        <w:rPr>
          <w:rFonts w:eastAsia="Times New Roman"/>
          <w:sz w:val="22"/>
          <w:lang w:eastAsia="lt-LT"/>
        </w:rPr>
      </w:pPr>
    </w:p>
    <w:p w:rsidR="003B755D" w:rsidRDefault="006A0E67">
      <w:pPr>
        <w:pStyle w:val="LO-Normal"/>
        <w:ind w:firstLine="567"/>
        <w:jc w:val="center"/>
        <w:rPr>
          <w:rStyle w:val="WW-DefaultParagraphFont1"/>
          <w:rFonts w:ascii="Times New Roman" w:hAnsi="Times New Roman" w:cs="Times New Roman"/>
          <w:b/>
          <w:sz w:val="22"/>
          <w:szCs w:val="22"/>
        </w:rPr>
      </w:pPr>
      <w:r>
        <w:rPr>
          <w:rStyle w:val="WW-DefaultParagraphFont1"/>
          <w:rFonts w:ascii="Times New Roman" w:hAnsi="Times New Roman" w:cs="Times New Roman"/>
          <w:b/>
          <w:sz w:val="22"/>
          <w:szCs w:val="22"/>
        </w:rPr>
        <w:t>IV. PIRKIMO SUTARTIES ŠALIŲ TEISĖS IR PAREIGOS</w:t>
      </w:r>
    </w:p>
    <w:p w:rsidR="003B755D" w:rsidRDefault="003B755D">
      <w:pPr>
        <w:pStyle w:val="LO-Normal"/>
        <w:ind w:firstLine="567"/>
        <w:jc w:val="center"/>
        <w:rPr>
          <w:rStyle w:val="WW-DefaultParagraphFont1"/>
          <w:rFonts w:ascii="Times New Roman" w:hAnsi="Times New Roman" w:cs="Times New Roman"/>
          <w:b/>
          <w:sz w:val="22"/>
          <w:szCs w:val="22"/>
        </w:rPr>
      </w:pP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4.1. Tiekėjas įsipareigoja:</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4.1.1. pristatyti kokybiškas šioje Sutartyje ir jos prieduose numatytas Prekes bei vykdyti kitus Sutartyje ir jos prieduose nustatytus įsipareigojimus;</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4.1.2. bendradarbiauti su Pirkėju visos Sutarties vykdymo metu ir nedelsdamas raštu informuoti Pirkėją apie bet kokias aplinkybes, kurios trukdo arba gali turėti įtakos tiekiamų Prekių apimčiai ir (ar) kokybei;</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4.1.3. informuoti Pirkėją apie ketinimą pristatyti Prekes;</w:t>
      </w:r>
    </w:p>
    <w:p w:rsidR="003B755D" w:rsidRDefault="006A0E67">
      <w:pPr>
        <w:pStyle w:val="LO-Normal"/>
        <w:ind w:firstLine="567"/>
        <w:jc w:val="both"/>
      </w:pPr>
      <w:r>
        <w:rPr>
          <w:rFonts w:ascii="Times New Roman" w:hAnsi="Times New Roman" w:cs="Times New Roman"/>
          <w:sz w:val="22"/>
          <w:szCs w:val="22"/>
        </w:rPr>
        <w:t xml:space="preserve">4.1.4. kartu su Prekėmis pateikti Pirkėjui visą būtiną dokumentaciją; </w:t>
      </w:r>
    </w:p>
    <w:p w:rsidR="003B755D" w:rsidRDefault="006A0E67">
      <w:pPr>
        <w:pStyle w:val="LO-Normal"/>
        <w:ind w:firstLine="567"/>
        <w:jc w:val="both"/>
      </w:pPr>
      <w:r>
        <w:rPr>
          <w:rFonts w:ascii="Times New Roman" w:hAnsi="Times New Roman" w:cs="Times New Roman"/>
          <w:sz w:val="22"/>
          <w:szCs w:val="22"/>
        </w:rPr>
        <w:t xml:space="preserve">4.1.5. prisiimti Prekių žuvimo ar sugadinimo riziką iki </w:t>
      </w:r>
      <w:r w:rsidR="002F615E">
        <w:rPr>
          <w:rFonts w:ascii="Times New Roman" w:hAnsi="Times New Roman" w:cs="Times New Roman"/>
          <w:sz w:val="22"/>
          <w:szCs w:val="22"/>
        </w:rPr>
        <w:t>sąskaitos faktūros</w:t>
      </w:r>
      <w:r>
        <w:rPr>
          <w:rFonts w:ascii="Times New Roman" w:hAnsi="Times New Roman" w:cs="Times New Roman"/>
          <w:sz w:val="22"/>
          <w:szCs w:val="22"/>
        </w:rPr>
        <w:t xml:space="preserve"> elektroninėje sistemoje </w:t>
      </w:r>
      <w:r w:rsidR="00216C32">
        <w:rPr>
          <w:rFonts w:ascii="Times New Roman" w:hAnsi="Times New Roman" w:cs="Times New Roman"/>
          <w:sz w:val="22"/>
          <w:szCs w:val="22"/>
        </w:rPr>
        <w:t>SABIS</w:t>
      </w:r>
      <w:r>
        <w:rPr>
          <w:rFonts w:ascii="Times New Roman" w:hAnsi="Times New Roman" w:cs="Times New Roman"/>
          <w:sz w:val="22"/>
          <w:szCs w:val="22"/>
        </w:rPr>
        <w:t xml:space="preserve"> priėmimo momento;</w:t>
      </w:r>
    </w:p>
    <w:p w:rsidR="003B755D" w:rsidRDefault="006A0E67">
      <w:pPr>
        <w:pStyle w:val="LO-Normal"/>
        <w:ind w:firstLine="567"/>
        <w:jc w:val="both"/>
      </w:pPr>
      <w:r>
        <w:rPr>
          <w:rFonts w:ascii="Times New Roman" w:hAnsi="Times New Roman" w:cs="Times New Roman"/>
          <w:sz w:val="22"/>
          <w:szCs w:val="22"/>
        </w:rPr>
        <w:t xml:space="preserve">4.1.6. perleisti Pirkėjui nuosavybės teises į Prekes po </w:t>
      </w:r>
      <w:r w:rsidR="002F615E">
        <w:rPr>
          <w:rFonts w:ascii="Times New Roman" w:hAnsi="Times New Roman" w:cs="Times New Roman"/>
          <w:sz w:val="22"/>
          <w:szCs w:val="22"/>
        </w:rPr>
        <w:t>sąskaitos faktūros</w:t>
      </w:r>
      <w:r>
        <w:rPr>
          <w:rFonts w:ascii="Times New Roman" w:hAnsi="Times New Roman" w:cs="Times New Roman"/>
          <w:sz w:val="22"/>
          <w:szCs w:val="22"/>
        </w:rPr>
        <w:t xml:space="preserve"> elektroninėje sistemoje </w:t>
      </w:r>
      <w:r w:rsidR="00216C32">
        <w:rPr>
          <w:rFonts w:ascii="Times New Roman" w:hAnsi="Times New Roman" w:cs="Times New Roman"/>
          <w:sz w:val="22"/>
          <w:szCs w:val="22"/>
        </w:rPr>
        <w:t>SABIS</w:t>
      </w:r>
      <w:r>
        <w:rPr>
          <w:rFonts w:ascii="Times New Roman" w:hAnsi="Times New Roman" w:cs="Times New Roman"/>
          <w:sz w:val="22"/>
          <w:szCs w:val="22"/>
        </w:rPr>
        <w:t xml:space="preserve"> priėmimo momento;</w:t>
      </w:r>
    </w:p>
    <w:p w:rsidR="003B755D" w:rsidRDefault="006A0E67">
      <w:pPr>
        <w:pStyle w:val="LO-Normal"/>
        <w:ind w:firstLine="567"/>
        <w:jc w:val="both"/>
      </w:pPr>
      <w:r>
        <w:rPr>
          <w:rFonts w:ascii="Times New Roman" w:hAnsi="Times New Roman" w:cs="Times New Roman"/>
          <w:sz w:val="22"/>
          <w:szCs w:val="22"/>
        </w:rPr>
        <w:t>4.1.7. užtikrinti iš Pirkėjo Sutarties vykdymo metu gautos ir su Sutarties vykdymu susijusios informacijos konfidencialumą bei apsaugą;</w:t>
      </w:r>
    </w:p>
    <w:p w:rsidR="003B755D" w:rsidRDefault="006A0E67">
      <w:pPr>
        <w:pStyle w:val="LO-Normal"/>
        <w:ind w:firstLine="567"/>
        <w:jc w:val="both"/>
      </w:pPr>
      <w:r>
        <w:rPr>
          <w:rFonts w:ascii="Times New Roman" w:hAnsi="Times New Roman" w:cs="Times New Roman"/>
          <w:sz w:val="22"/>
          <w:szCs w:val="22"/>
        </w:rPr>
        <w:t>4.1.8. nenaudoti Pirkėjo Prekių ženklų ar pavadinimo jokioje reklamoje, leidiniuose ar kitur be išankstinio raštiško Pirkėjo sutikimo;</w:t>
      </w:r>
    </w:p>
    <w:p w:rsidR="003B755D" w:rsidRDefault="006A0E67">
      <w:pPr>
        <w:pStyle w:val="LO-Normal"/>
        <w:ind w:firstLine="567"/>
        <w:jc w:val="both"/>
      </w:pPr>
      <w:r>
        <w:rPr>
          <w:rFonts w:ascii="Times New Roman" w:hAnsi="Times New Roman" w:cs="Times New Roman"/>
          <w:sz w:val="22"/>
          <w:szCs w:val="22"/>
        </w:rPr>
        <w:t>4.1.9. užtikrinti, kad Sutarties sudarymo momentu ir visą jos galiojimo laikotarpį Prekes tiektų reikiamas ir optimalus specialistų skaičius ir Tiekėjo ar subtiekėjo (-ų) (jei taikoma) specialistai turėtų reikiamą kvalifikaciją ir patirtį, nepriklausomai, ar buvo keliami kvalifikacijos reikalavimai pirkimo dokumentuose, reikalingą norint kokybiškai ir laiku tiekti Prekes;</w:t>
      </w:r>
    </w:p>
    <w:p w:rsidR="003B755D" w:rsidRDefault="006A0E67">
      <w:pPr>
        <w:pStyle w:val="LO-Normal"/>
        <w:ind w:firstLine="567"/>
        <w:jc w:val="both"/>
      </w:pPr>
      <w:r>
        <w:rPr>
          <w:rFonts w:ascii="Times New Roman" w:hAnsi="Times New Roman" w:cs="Times New Roman"/>
          <w:sz w:val="22"/>
          <w:szCs w:val="22"/>
        </w:rPr>
        <w:t>4.1.10. Pirkėjui nurodžius patiektų Prekių trūkumus (neatitikimus, pastabas), ištaisyti juos savo sąskaita per Pirkėjo nurodytą protingą terminą;</w:t>
      </w:r>
    </w:p>
    <w:p w:rsidR="003B755D" w:rsidRDefault="006A0E67">
      <w:pPr>
        <w:ind w:firstLine="567"/>
        <w:jc w:val="both"/>
        <w:rPr>
          <w:sz w:val="22"/>
        </w:rPr>
      </w:pPr>
      <w:r>
        <w:rPr>
          <w:sz w:val="22"/>
        </w:rPr>
        <w:t>4.1.11. savo sąskaita per Pirkėjo nurodytą terminą atsiimti pristatytas Sutarties reikalavimų neatitinkančias Prekes ir Pirkėjo reikalavimu atlyginti tokių Prekių saugojimo išlaidas;</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 xml:space="preserve">4.1.12. vykdant Sutartį, pridėtinės vertės mokesčio sąskaitas faktūras, sąskaitas faktūras teikti naudojantis informacinės sistemos </w:t>
      </w:r>
      <w:r w:rsidR="00216C32">
        <w:rPr>
          <w:rFonts w:ascii="Times New Roman" w:hAnsi="Times New Roman" w:cs="Times New Roman"/>
          <w:sz w:val="22"/>
          <w:szCs w:val="22"/>
        </w:rPr>
        <w:t>SABIS</w:t>
      </w:r>
      <w:r>
        <w:rPr>
          <w:rFonts w:ascii="Times New Roman" w:hAnsi="Times New Roman" w:cs="Times New Roman"/>
          <w:sz w:val="22"/>
          <w:szCs w:val="22"/>
        </w:rPr>
        <w:t xml:space="preserve"> priemonėmis. Jei informacinės sistemos </w:t>
      </w:r>
      <w:r w:rsidR="00216C32">
        <w:rPr>
          <w:rFonts w:ascii="Times New Roman" w:hAnsi="Times New Roman" w:cs="Times New Roman"/>
          <w:sz w:val="22"/>
          <w:szCs w:val="22"/>
        </w:rPr>
        <w:t>SABIS</w:t>
      </w:r>
      <w:r>
        <w:rPr>
          <w:rFonts w:ascii="Times New Roman" w:hAnsi="Times New Roman" w:cs="Times New Roman"/>
          <w:sz w:val="22"/>
          <w:szCs w:val="22"/>
        </w:rPr>
        <w:t xml:space="preserve"> funkcinės galimybės nepakankamos ar laikinai neužtikrinamos, Tiekėjas gali pateikti reikalingą informaciją raštu;</w:t>
      </w:r>
    </w:p>
    <w:p w:rsidR="003B755D" w:rsidRPr="002F615E" w:rsidRDefault="006A0E67">
      <w:pPr>
        <w:pStyle w:val="LO-Normal"/>
        <w:ind w:firstLine="567"/>
        <w:jc w:val="both"/>
      </w:pPr>
      <w:r>
        <w:rPr>
          <w:rFonts w:ascii="Times New Roman" w:hAnsi="Times New Roman" w:cs="Times New Roman"/>
          <w:sz w:val="22"/>
          <w:szCs w:val="22"/>
        </w:rPr>
        <w:t xml:space="preserve">4.1.13. rūpestingai tvarkyti sąskaitas, įrašus ir kvitus, susijusius su Pirkėjo vykdomais mokėjimais pagal šią Sutartį. Pirkėjo prašymu Tiekėjas pateikia Pirkėjui </w:t>
      </w:r>
      <w:r w:rsidRPr="002F615E">
        <w:rPr>
          <w:rFonts w:ascii="Times New Roman" w:hAnsi="Times New Roman" w:cs="Times New Roman"/>
          <w:sz w:val="22"/>
          <w:szCs w:val="22"/>
        </w:rPr>
        <w:t>ar nepriklausomam auditoriui ar kitai institucijai, turinčiai teisę gauti informaciją apie šios Sutarties vykdymą, visas sąskaitas, įrašus ir kvitus. Tiekėjas pateikia visus paaiškinimus, susijusius su išlaidomis, kurias Pirkėjas prašo paaiškinti;</w:t>
      </w:r>
    </w:p>
    <w:p w:rsidR="003B755D" w:rsidRPr="002F615E" w:rsidRDefault="006A0E67">
      <w:pPr>
        <w:pStyle w:val="NormalWeb"/>
        <w:spacing w:before="0" w:after="0" w:line="254" w:lineRule="auto"/>
        <w:ind w:firstLine="720"/>
        <w:jc w:val="both"/>
      </w:pPr>
      <w:r w:rsidRPr="002F615E">
        <w:rPr>
          <w:sz w:val="22"/>
          <w:szCs w:val="22"/>
        </w:rPr>
        <w:t xml:space="preserve">4.1.14. </w:t>
      </w:r>
      <w:r w:rsidRPr="002F615E">
        <w:rPr>
          <w:color w:val="000000"/>
          <w:sz w:val="22"/>
          <w:szCs w:val="22"/>
        </w:rPr>
        <w:t>jeigu Tiekėjo</w:t>
      </w:r>
      <w:r w:rsidRPr="002F615E">
        <w:rPr>
          <w:sz w:val="22"/>
          <w:szCs w:val="22"/>
        </w:rPr>
        <w:t xml:space="preserve"> kvalifikacija dėl teisės verstis atitinkama veikla nebuvo tikrinama arba tikrinama ne visa apimtimi, Tiekėjas Pirkėjui įsipareigoja, kad Sutartį vykdys tik tokią teisę turintys asmenys;</w:t>
      </w:r>
    </w:p>
    <w:p w:rsidR="003B755D" w:rsidRPr="002F615E" w:rsidRDefault="006A0E67">
      <w:pPr>
        <w:ind w:firstLine="567"/>
        <w:jc w:val="both"/>
        <w:rPr>
          <w:color w:val="000000"/>
          <w:sz w:val="22"/>
        </w:rPr>
      </w:pPr>
      <w:r w:rsidRPr="002F615E">
        <w:rPr>
          <w:sz w:val="22"/>
        </w:rPr>
        <w:t xml:space="preserve">4.1.15. </w:t>
      </w:r>
      <w:r w:rsidRPr="002F615E">
        <w:rPr>
          <w:color w:val="000000"/>
          <w:sz w:val="22"/>
        </w:rPr>
        <w:t>užtikrinti, kad visą Sutarties vykdymo laikotarpį bus laikomasi šių aplinkos apsaugos reikalavimų:</w:t>
      </w:r>
    </w:p>
    <w:p w:rsidR="003B755D" w:rsidRDefault="006A0E67">
      <w:pPr>
        <w:pStyle w:val="LO-Normal"/>
        <w:ind w:firstLine="567"/>
        <w:jc w:val="both"/>
      </w:pPr>
      <w:r w:rsidRPr="002F615E">
        <w:rPr>
          <w:rFonts w:ascii="Times New Roman" w:hAnsi="Times New Roman" w:cs="Times New Roman"/>
          <w:sz w:val="22"/>
          <w:szCs w:val="22"/>
        </w:rPr>
        <w:t>4.1.15.1. vadovaujantis Lietuvos Respublikos aplinkos ministro 2022 m. gruodžio 13 d. įsakymo Nr. D1-401 Dėl Lietuvos Respublikos aplinkos ministro 2011 m. birželio 28 d. įsakymo Nr. D1-508 "Dėl Produktų, kurių viešiesiems pirkimams taikytini aplinkos apsaugos</w:t>
      </w:r>
      <w:r>
        <w:rPr>
          <w:rFonts w:ascii="Times New Roman" w:hAnsi="Times New Roman" w:cs="Times New Roman"/>
          <w:sz w:val="22"/>
          <w:szCs w:val="22"/>
        </w:rPr>
        <w:t xml:space="preserve"> kriterijai, sąrašo, Aplinkos apsaugos kriterijų ir Aplinkos apsaugos kriterijų, kuriuos perkančiosios organizacijos turi taikyti pirkdamos prekes, paslaugas ar darbus, taikymo tvarkos aprašo patvirtinimo“ pakeitimo (toliau - Tvarkos aprašas) 4.1 papunkčiu, siūlomos prekės turi atitikti produktų, kurių viešiesiems pirkimams ir pirkimams taikytini minimalūs aplinkos apsaugos kriterijai (Tvarkos aprašo 1 priedas </w:t>
      </w:r>
      <w:hyperlink r:id="rId7">
        <w:r w:rsidRPr="0066592A">
          <w:rPr>
            <w:rStyle w:val="Hyperlink"/>
            <w:rFonts w:ascii="Times New Roman" w:hAnsi="Times New Roman" w:cs="Times New Roman"/>
            <w:color w:val="auto"/>
            <w:sz w:val="22"/>
            <w:szCs w:val="22"/>
          </w:rPr>
          <w:t>https://e-seimas.lrs.lt/portal/legalAct/lt/TAD/TAIS.403512/asr</w:t>
        </w:r>
      </w:hyperlink>
      <w:r w:rsidRPr="0066592A">
        <w:rPr>
          <w:rFonts w:ascii="Times New Roman" w:hAnsi="Times New Roman" w:cs="Times New Roman"/>
          <w:sz w:val="22"/>
          <w:szCs w:val="22"/>
        </w:rPr>
        <w:t xml:space="preserve">: </w:t>
      </w:r>
      <w:r w:rsidR="005067AB">
        <w:rPr>
          <w:rFonts w:ascii="Times New Roman" w:hAnsi="Times New Roman" w:cs="Times New Roman"/>
          <w:sz w:val="22"/>
          <w:szCs w:val="22"/>
        </w:rPr>
        <w:t xml:space="preserve">2.Pakuotės, </w:t>
      </w:r>
      <w:r>
        <w:rPr>
          <w:rFonts w:ascii="Times New Roman" w:hAnsi="Times New Roman" w:cs="Times New Roman"/>
          <w:sz w:val="22"/>
          <w:szCs w:val="22"/>
        </w:rPr>
        <w:t>14.</w:t>
      </w:r>
      <w:r w:rsidR="005067AB">
        <w:rPr>
          <w:rFonts w:ascii="Times New Roman" w:hAnsi="Times New Roman" w:cs="Times New Roman"/>
          <w:sz w:val="22"/>
          <w:szCs w:val="22"/>
        </w:rPr>
        <w:t>1</w:t>
      </w:r>
      <w:r>
        <w:rPr>
          <w:rFonts w:ascii="Times New Roman" w:hAnsi="Times New Roman" w:cs="Times New Roman"/>
          <w:sz w:val="22"/>
          <w:szCs w:val="22"/>
        </w:rPr>
        <w:t xml:space="preserve"> </w:t>
      </w:r>
      <w:r w:rsidR="005067AB">
        <w:rPr>
          <w:rFonts w:ascii="Times New Roman" w:hAnsi="Times New Roman" w:cs="Times New Roman"/>
          <w:sz w:val="22"/>
          <w:szCs w:val="22"/>
        </w:rPr>
        <w:t>Elektros lempos</w:t>
      </w:r>
      <w:r>
        <w:rPr>
          <w:rFonts w:ascii="Times New Roman" w:hAnsi="Times New Roman" w:cs="Times New Roman"/>
          <w:sz w:val="22"/>
          <w:szCs w:val="22"/>
        </w:rPr>
        <w:t xml:space="preserve"> (pagal perkančiosios organizacijos poreikį ir kt.), visus prekei nustatytus ir Tvarkos aprašo įsakymu patvirtintus minimalius aplinkos apsaugos kriterijaus reikalavimus. Tiekėjas Pirkėjui prekių pristatymo (išdavimo) metu turi pateikti dokumentus, patvirtinančius atitiktį aplinkosauginiams reikalavimams;</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4.1.15.2. vadovaujantis Tvarkos aprašo 4.4.4.1 papunkčiu, mažinti popieriaus sunaudojimą, atsisakyti nebūtino dokumentų kopijavimo ir spausdinimo, rengiama dokumentacija, prekių perdavimo -priėmimo aktai Pirkėjui turi būti pateikta tik elektroniniu formatu, o dokumentacija, kuri turi būti pasirašoma, Sutartis ir susitarimai (jei tokių būtų) pasirašomi tik elektroniniu kvalifikuotu parašu;</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lastRenderedPageBreak/>
        <w:t>4.1.15.3. vadovaujantis Tvarkos aprašo 4.4.4.1 papunkčiu siekti, kad būtų pasirenkamas optimalus maršrutas atvykimui į Prekių pristatymo vietą ir visos užsakytos Prekės būtų pristatomos vieną kartą;</w:t>
      </w:r>
    </w:p>
    <w:p w:rsidR="003B755D" w:rsidRPr="003B7396" w:rsidRDefault="006A0E67">
      <w:pPr>
        <w:pStyle w:val="NormalWeb"/>
        <w:spacing w:before="0" w:after="0" w:line="254" w:lineRule="auto"/>
        <w:ind w:firstLine="720"/>
        <w:rPr>
          <w:sz w:val="22"/>
          <w:szCs w:val="22"/>
        </w:rPr>
      </w:pPr>
      <w:r w:rsidRPr="003B7396">
        <w:rPr>
          <w:sz w:val="22"/>
          <w:szCs w:val="22"/>
        </w:rPr>
        <w:t>4.1.16. perkančiajai organizacijai paprašius, Tiekėjas per 3 darbo dienas įsipareigoja pateikti informaciją ir /ar dokumentus, kurie įrodytų tiekėjo aplinkosaugos reikalavimų, nurodytų sutartyje, laikymąsi;</w:t>
      </w:r>
    </w:p>
    <w:p w:rsidR="003B755D" w:rsidRPr="003B7396" w:rsidRDefault="006A0E67">
      <w:pPr>
        <w:pStyle w:val="LO-Normal"/>
        <w:ind w:firstLine="567"/>
        <w:jc w:val="both"/>
      </w:pPr>
      <w:r w:rsidRPr="003B7396">
        <w:rPr>
          <w:rFonts w:ascii="Times New Roman" w:hAnsi="Times New Roman" w:cs="Times New Roman"/>
          <w:sz w:val="22"/>
          <w:szCs w:val="22"/>
        </w:rPr>
        <w:t>4.1.17. tinkamai vykdyti kitus įsipareigojimus, numatytus Sutartyje ir galiojančiuose Lietuvos Respublikos teisės aktuose.</w:t>
      </w:r>
    </w:p>
    <w:p w:rsidR="003B755D" w:rsidRPr="003B7396" w:rsidRDefault="006A0E67">
      <w:pPr>
        <w:pStyle w:val="LO-Normal"/>
        <w:ind w:firstLine="567"/>
        <w:jc w:val="both"/>
        <w:rPr>
          <w:rFonts w:ascii="Times New Roman" w:hAnsi="Times New Roman" w:cs="Times New Roman"/>
          <w:sz w:val="22"/>
          <w:szCs w:val="22"/>
        </w:rPr>
      </w:pPr>
      <w:r w:rsidRPr="003B7396">
        <w:rPr>
          <w:rFonts w:ascii="Times New Roman" w:hAnsi="Times New Roman" w:cs="Times New Roman"/>
          <w:sz w:val="22"/>
          <w:szCs w:val="22"/>
        </w:rPr>
        <w:t>4.2. Tiekėjas turi teisę:</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4.2.1. gauti Sutarties kainą su sąlyga, kad jis tinkamai ir laiku įvykdo visus šioje Sutartyje numatytus įsipareigojimus;</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4.2.2. Tiekėjas turi ir kitas šios Sutarties ir Lietuvos Respublikos  galiojančių teisės aktų numatytas teises.</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4.3. Pirkėjas įsipareigoja:</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4.3.1. laiku priimti iš Tiekėjo tinkamas ir kokybiškas Prekes ir laiku už jas atsiskaityti šioje Sutartyje nustatyta tvarka;</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4.3.2. nedelsiant pranešti Tiekėjui apie Sutarties sąlygų pažeidimą, kai tik toks pažeidimas yra nustatomas;</w:t>
      </w:r>
    </w:p>
    <w:p w:rsidR="003B755D" w:rsidRDefault="006A0E67">
      <w:pPr>
        <w:pStyle w:val="LO-Normal"/>
        <w:ind w:firstLine="567"/>
        <w:jc w:val="both"/>
      </w:pPr>
      <w:r>
        <w:rPr>
          <w:rFonts w:ascii="Times New Roman" w:hAnsi="Times New Roman" w:cs="Times New Roman"/>
          <w:sz w:val="22"/>
          <w:szCs w:val="22"/>
        </w:rPr>
        <w:t>4.3.3. Tiekėjui sudaryti visas sąlygas, suteikti informaciją ar dokumentus, būtinus Sutarčiai vykdyti;</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4.4. Pirkėjas turi teisę:</w:t>
      </w:r>
    </w:p>
    <w:p w:rsidR="003B755D" w:rsidRDefault="006A0E67">
      <w:pPr>
        <w:pStyle w:val="LO-Normal"/>
        <w:ind w:firstLine="567"/>
        <w:jc w:val="both"/>
        <w:rPr>
          <w:rFonts w:ascii="Times New Roman" w:hAnsi="Times New Roman" w:cs="Times New Roman"/>
          <w:sz w:val="22"/>
          <w:szCs w:val="22"/>
        </w:rPr>
      </w:pPr>
      <w:r>
        <w:rPr>
          <w:rFonts w:ascii="Times New Roman" w:hAnsi="Times New Roman" w:cs="Times New Roman"/>
          <w:sz w:val="22"/>
          <w:szCs w:val="22"/>
        </w:rPr>
        <w:t>4.4.1. reikalauti, kad tinkamai, laiku ir kokybiškai būtų tiekiamos Prekės bei vykdomi kiti Sutartyje numatyti Tiekėjo įsipareigojimai, prižiūrėti Sutarties vykdymą ir teikti pastabas dėl jos vykdymo, taip pat žodžiu ir raštu nurodyti Tiekėjui tiekiamų Prekių trūkumus ir (ar) neatitikimus; reikalauti, kad jie būtų pašalinti per protingą terminą;</w:t>
      </w:r>
    </w:p>
    <w:p w:rsidR="003B755D" w:rsidRDefault="006A0E67">
      <w:pPr>
        <w:pStyle w:val="LO-Normal"/>
        <w:widowControl/>
        <w:ind w:firstLine="567"/>
        <w:jc w:val="both"/>
      </w:pPr>
      <w:r>
        <w:rPr>
          <w:rFonts w:ascii="Times New Roman" w:eastAsia="Times New Roman" w:hAnsi="Times New Roman" w:cs="Times New Roman"/>
          <w:sz w:val="22"/>
          <w:szCs w:val="22"/>
          <w:lang w:eastAsia="lt-LT"/>
        </w:rPr>
        <w:t xml:space="preserve">4.4.2. </w:t>
      </w:r>
      <w:r>
        <w:rPr>
          <w:rFonts w:ascii="Times New Roman" w:hAnsi="Times New Roman" w:cs="Times New Roman"/>
          <w:sz w:val="22"/>
          <w:szCs w:val="22"/>
          <w:lang w:eastAsia="lt-LT"/>
        </w:rPr>
        <w:t>Pirkėjas turi ir kitas šios Sutarties bei Lietuvos Respublikos galiojančių teisės aktų numatytas teises.</w:t>
      </w:r>
    </w:p>
    <w:p w:rsidR="003B755D" w:rsidRDefault="003B755D">
      <w:pPr>
        <w:pStyle w:val="LO-Normal"/>
        <w:widowControl/>
        <w:ind w:firstLine="567"/>
        <w:jc w:val="both"/>
        <w:rPr>
          <w:rFonts w:ascii="Times New Roman" w:hAnsi="Times New Roman" w:cs="Times New Roman"/>
          <w:sz w:val="22"/>
          <w:szCs w:val="22"/>
          <w:lang w:eastAsia="lt-LT"/>
        </w:rPr>
      </w:pPr>
    </w:p>
    <w:p w:rsidR="003B755D" w:rsidRDefault="006A0E67">
      <w:pPr>
        <w:pStyle w:val="NormalWeb"/>
        <w:spacing w:before="0" w:after="0" w:line="240" w:lineRule="auto"/>
        <w:ind w:firstLine="567"/>
        <w:jc w:val="center"/>
      </w:pPr>
      <w:r>
        <w:rPr>
          <w:b/>
          <w:bCs/>
          <w:sz w:val="22"/>
          <w:szCs w:val="22"/>
        </w:rPr>
        <w:t>V. SUTARTIES ĮVYKDYMO UŽTIKRINIMAS</w:t>
      </w:r>
    </w:p>
    <w:p w:rsidR="003B755D" w:rsidRDefault="003B755D">
      <w:pPr>
        <w:tabs>
          <w:tab w:val="left" w:pos="426"/>
          <w:tab w:val="left" w:pos="540"/>
        </w:tabs>
        <w:jc w:val="both"/>
        <w:rPr>
          <w:rFonts w:eastAsia="Times New Roman"/>
          <w:b/>
          <w:bCs/>
          <w:sz w:val="22"/>
          <w:lang w:eastAsia="lt-LT"/>
        </w:rPr>
      </w:pPr>
    </w:p>
    <w:p w:rsidR="003B755D" w:rsidRDefault="006A0E67">
      <w:pPr>
        <w:tabs>
          <w:tab w:val="left" w:pos="540"/>
          <w:tab w:val="left" w:pos="709"/>
        </w:tabs>
        <w:jc w:val="both"/>
        <w:rPr>
          <w:rFonts w:eastAsia="Times New Roman"/>
          <w:bCs/>
          <w:sz w:val="22"/>
          <w:lang w:eastAsia="lt-LT"/>
        </w:rPr>
      </w:pPr>
      <w:r>
        <w:rPr>
          <w:rFonts w:eastAsia="Times New Roman"/>
          <w:sz w:val="22"/>
          <w:lang w:eastAsia="lt-LT"/>
        </w:rPr>
        <w:tab/>
      </w:r>
      <w:r>
        <w:rPr>
          <w:rFonts w:eastAsia="Times New Roman"/>
          <w:bCs/>
          <w:sz w:val="22"/>
          <w:lang w:eastAsia="lt-LT"/>
        </w:rPr>
        <w:t>5.1. Sutarties tinkamas įvykdymas yra užtikrintas netesybomis:</w:t>
      </w:r>
    </w:p>
    <w:p w:rsidR="003B755D" w:rsidRDefault="006A0E67">
      <w:pPr>
        <w:tabs>
          <w:tab w:val="left" w:pos="540"/>
          <w:tab w:val="left" w:pos="709"/>
        </w:tabs>
        <w:jc w:val="both"/>
      </w:pPr>
      <w:r>
        <w:rPr>
          <w:rFonts w:eastAsia="Times New Roman"/>
          <w:bCs/>
          <w:sz w:val="22"/>
          <w:lang w:eastAsia="lt-LT"/>
        </w:rPr>
        <w:tab/>
        <w:t>5.1.1. Tiekėjui iš esmės pažeidus Sutartį ir dėl to ją nutraukus - 5 proc. bauda nuo pradinės Sutarties kainos be PVM;</w:t>
      </w:r>
    </w:p>
    <w:p w:rsidR="003B755D" w:rsidRDefault="006A0E67">
      <w:pPr>
        <w:tabs>
          <w:tab w:val="left" w:pos="540"/>
          <w:tab w:val="left" w:pos="567"/>
        </w:tabs>
        <w:jc w:val="both"/>
        <w:rPr>
          <w:rFonts w:eastAsia="Times New Roman"/>
          <w:bCs/>
          <w:sz w:val="22"/>
          <w:lang w:eastAsia="lt-LT"/>
        </w:rPr>
      </w:pPr>
      <w:r>
        <w:rPr>
          <w:rFonts w:eastAsia="Times New Roman"/>
          <w:bCs/>
          <w:sz w:val="22"/>
          <w:lang w:eastAsia="lt-LT"/>
        </w:rPr>
        <w:tab/>
        <w:t>5.1.2. Tiekėjui iš esmės pažeidus Sutartį - 2 proc. bauda nuo pradinės Sutarties kainos be PVM;</w:t>
      </w:r>
    </w:p>
    <w:p w:rsidR="003B755D" w:rsidRDefault="006A0E67">
      <w:pPr>
        <w:tabs>
          <w:tab w:val="left" w:pos="426"/>
          <w:tab w:val="left" w:pos="540"/>
        </w:tabs>
        <w:jc w:val="both"/>
        <w:rPr>
          <w:rFonts w:eastAsia="Times New Roman"/>
          <w:bCs/>
          <w:sz w:val="22"/>
          <w:lang w:eastAsia="lt-LT"/>
        </w:rPr>
      </w:pPr>
      <w:r>
        <w:rPr>
          <w:rFonts w:eastAsia="Times New Roman"/>
          <w:bCs/>
          <w:sz w:val="22"/>
          <w:lang w:eastAsia="lt-LT"/>
        </w:rPr>
        <w:t>5.1.3. Tiekėjui pažeidus Sutartį, kai toks pažeidimas nėra pripažįstamas esminiu – 1 proc. bauda nuo pradinės Sutarties kainos be PVM.</w:t>
      </w:r>
    </w:p>
    <w:p w:rsidR="003B755D" w:rsidRDefault="006A0E67">
      <w:pPr>
        <w:tabs>
          <w:tab w:val="left" w:pos="540"/>
          <w:tab w:val="left" w:pos="567"/>
        </w:tabs>
        <w:jc w:val="both"/>
        <w:rPr>
          <w:rFonts w:eastAsia="Times New Roman"/>
          <w:bCs/>
          <w:sz w:val="22"/>
          <w:lang w:eastAsia="lt-LT"/>
        </w:rPr>
      </w:pPr>
      <w:r>
        <w:rPr>
          <w:rFonts w:eastAsia="Times New Roman"/>
          <w:bCs/>
          <w:sz w:val="22"/>
          <w:lang w:eastAsia="lt-LT"/>
        </w:rPr>
        <w:tab/>
        <w:t>5.2. Sutarties įvykdymo užtikrinimu garantuojama, kad Pirkėjui bus atlyginti nuostoliai, atsiradę Tiekėjo dėl jo kaltės pažeidus Sutartį ir (ar) ją nutraukus. Tiekėjas, teikdamas pasiūlymą pirkimui ir vykdydamas Sutartį, atsako ir už dėl trečiųjų asmenų atsiradusius šios Sutarties pažeidimus.</w:t>
      </w:r>
    </w:p>
    <w:p w:rsidR="003B755D" w:rsidRDefault="006A0E67">
      <w:pPr>
        <w:tabs>
          <w:tab w:val="left" w:pos="540"/>
          <w:tab w:val="left" w:pos="709"/>
        </w:tabs>
        <w:jc w:val="both"/>
        <w:rPr>
          <w:rFonts w:eastAsia="Times New Roman"/>
          <w:bCs/>
          <w:sz w:val="22"/>
          <w:lang w:eastAsia="lt-LT"/>
        </w:rPr>
      </w:pPr>
      <w:r>
        <w:rPr>
          <w:rFonts w:eastAsia="Times New Roman"/>
          <w:bCs/>
          <w:sz w:val="22"/>
          <w:lang w:eastAsia="lt-LT"/>
        </w:rPr>
        <w:tab/>
        <w:t xml:space="preserve">5.3. Jei Tiekėjas nevykdo savo sutartinių įsipareigojimų ar vykdo juos netinkamai, Pirkėjas pareikalauja sumokėti Sutarties 5.1.1. - 5.1.3. papunkčiuose numatyto dydžio baudas. Prieš pateikdamas reikalavimą sumokėti baudą, Pirkėjas įspėja apie tai Tiekėją, nurodydamas, dėl kokių sutartinių įsipareigojimų nevykdymo arba netinkamo vykdymo pateikia šį reikalavimą bei nurodo protingą terminą trūkumams pašalinti. </w:t>
      </w:r>
    </w:p>
    <w:p w:rsidR="003B755D" w:rsidRDefault="006A0E67">
      <w:pPr>
        <w:tabs>
          <w:tab w:val="left" w:pos="540"/>
          <w:tab w:val="left" w:pos="567"/>
        </w:tabs>
        <w:jc w:val="both"/>
        <w:rPr>
          <w:rFonts w:eastAsia="Times New Roman"/>
          <w:bCs/>
          <w:sz w:val="22"/>
          <w:lang w:eastAsia="lt-LT"/>
        </w:rPr>
      </w:pPr>
      <w:r>
        <w:rPr>
          <w:rFonts w:eastAsia="Times New Roman"/>
          <w:bCs/>
          <w:sz w:val="22"/>
          <w:lang w:eastAsia="lt-LT"/>
        </w:rPr>
        <w:tab/>
        <w:t>5.4. Jei reikalavimas pateikiamas dėl Sutarties dalyko sudėtinės dalies, jame nurodoma konkreti Sutarties dalyko sudėtinė dalis pagal techninėje specifikacijoje (Sutarties 1 priedas) arba Tiekėjo Pasiūlyme (Sutarties 2 priedas) pateiktą Prekių detalizavimą.</w:t>
      </w:r>
    </w:p>
    <w:p w:rsidR="003B755D" w:rsidRDefault="006A0E67">
      <w:pPr>
        <w:tabs>
          <w:tab w:val="left" w:pos="540"/>
          <w:tab w:val="left" w:pos="567"/>
        </w:tabs>
        <w:jc w:val="both"/>
        <w:rPr>
          <w:rFonts w:eastAsia="Times New Roman"/>
          <w:bCs/>
          <w:sz w:val="22"/>
          <w:lang w:eastAsia="lt-LT"/>
        </w:rPr>
      </w:pPr>
      <w:r>
        <w:rPr>
          <w:rFonts w:eastAsia="Times New Roman"/>
          <w:bCs/>
          <w:sz w:val="22"/>
          <w:lang w:eastAsia="lt-LT"/>
        </w:rPr>
        <w:tab/>
        <w:t>5.5. Netesybų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Tiekėjas privalo kompensuoti Pirkėjo patirtus tiesioginius nuostolius, kurių nepadengia Sutarties įvykdymo užtikrinimas.</w:t>
      </w:r>
    </w:p>
    <w:p w:rsidR="003B755D" w:rsidRDefault="003B755D">
      <w:pPr>
        <w:tabs>
          <w:tab w:val="left" w:pos="540"/>
          <w:tab w:val="left" w:pos="567"/>
        </w:tabs>
        <w:jc w:val="both"/>
        <w:rPr>
          <w:rFonts w:eastAsia="Times New Roman"/>
          <w:bCs/>
          <w:sz w:val="22"/>
          <w:lang w:eastAsia="lt-LT"/>
        </w:rPr>
      </w:pPr>
    </w:p>
    <w:p w:rsidR="003B755D" w:rsidRDefault="006A0E67">
      <w:pPr>
        <w:pStyle w:val="NormalWeb"/>
        <w:spacing w:after="0" w:line="240" w:lineRule="auto"/>
        <w:ind w:firstLine="567"/>
        <w:jc w:val="center"/>
        <w:rPr>
          <w:b/>
          <w:bCs/>
          <w:sz w:val="22"/>
          <w:szCs w:val="22"/>
        </w:rPr>
      </w:pPr>
      <w:r>
        <w:rPr>
          <w:b/>
          <w:bCs/>
          <w:sz w:val="22"/>
          <w:szCs w:val="22"/>
        </w:rPr>
        <w:t>VI. PREKIŲ KOKYBĖ IR GARANTINIAI ĮSIPAREIGOJIMAI</w:t>
      </w:r>
    </w:p>
    <w:p w:rsidR="003B755D" w:rsidRDefault="003B755D">
      <w:pPr>
        <w:pStyle w:val="NormalWeb"/>
        <w:spacing w:after="0" w:line="240" w:lineRule="auto"/>
        <w:ind w:firstLine="567"/>
        <w:jc w:val="center"/>
        <w:rPr>
          <w:b/>
          <w:bCs/>
          <w:sz w:val="22"/>
          <w:szCs w:val="22"/>
        </w:rPr>
      </w:pP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6.1. Tiekėjas garantuoja Prekių kokybę bei paslėptų trūkumų (defektų) nebuvimą. Prekių kokybė privalo atitikti Sutartyje ir jos prieduose nustatytus reikalavimus.</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6.2. Garantinis laikotarpis pradedamas skaičiuoti nuo Prekių ar jų dalies, jeigu Prekės tiekiamos dalimis, perdavimo Pirkėjo nuosavybėn dienos (t. y. Prekių perdavimo–priėmimo be trūkumų dienos). Garantinis terminas visoms pakeistoms ar sutaisytoms Prekėms ar jų dalims vėl įsigalioja nuo tinkamai pakeistų ar sutaisytų Prekių ar jų dalių perdavimo Pirkėjui dienos.</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lastRenderedPageBreak/>
        <w:t>6.3. Minimalūs garantinių įsipareigojimų terminai yra nustatyti techninėje specifikacijoje (Sutarties 1 priedas). Jei garantinių įsipareigojimų terminai nėra nurodyti Sutarties 1 priede, Prekėms taikytini minimalūs garantiniai terminai nustatomi vadovaujantis Lietuvos Respublikos įstatymais ir kitais teisės aktais.</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6.4. Tiekėjas privalo kuo greičiau savo sąskaita pašalinti visus garantinio laikotarpio metu pastebėtus defektus ar įvykusius gedimus, kurie atsirado ne dėl Pirkėjo kaltės.</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6.5. Jei defektai išaiškėja arba gedimai įvyksta garantinio laikotarpio metu, Pirkėjas raštu informuoja apie tai Tiekėją, nurodydamas, kad Tiekėjas privalo:</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6.5.1. arba per techninėje specifikacijoje (Sutarties 1 priede) numatytą terminą arba per Pirkėjo nustatytą terminą, jeigu jis nenumatytas techninėje specifikacijoje, pašalinti defektą (gedimą);</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6.5.2. arba per techninėje specifikacijoje (Sutarties 1 priede) numatytą terminą arba per Pirkėjo nustatytą terminą, jeigu jis nenumatytas techninėje specifikacijoje, Pirkėjo nustatytą terminą netinkamą Prekę pakeisti kita.</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6.6. Jei Tiekėjas per techninėje specifikacijoje (Sutarties 1 priede) numatytą terminą arba per Pirkėjo nustatytą terminą, jeigu jis nenumatytas techninėje specifikacijoje, nepašalina defekto (gedimo) arba nepakeičia netinkamos Prekės kita, Pirkėjas turi teisę:</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6.6.1. arba pasamdyti kitus asmenis, kad šie ištaisytų defektą (gedimą) Tiekėjo atsakomybe ir jo sąskaita;</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6.6.2. arba pareikalauti, kad Tiekėjas per Pirkėjo raštu nurodytą terminą grąžintų Pirkėjui už Prekę sumokėtą kainą, taip pat atlygintų Pirkėjo turėtus nuostolius.</w:t>
      </w:r>
    </w:p>
    <w:p w:rsidR="003B755D" w:rsidRDefault="006A0E67">
      <w:pPr>
        <w:tabs>
          <w:tab w:val="left" w:pos="0"/>
          <w:tab w:val="left" w:pos="426"/>
        </w:tabs>
        <w:ind w:firstLine="567"/>
        <w:jc w:val="both"/>
        <w:rPr>
          <w:rFonts w:eastAsia="Times New Roman"/>
          <w:sz w:val="22"/>
          <w:lang w:eastAsia="lt-LT"/>
        </w:rPr>
      </w:pPr>
      <w:r>
        <w:rPr>
          <w:rFonts w:eastAsia="Times New Roman"/>
          <w:sz w:val="22"/>
          <w:lang w:eastAsia="lt-LT"/>
        </w:rPr>
        <w:t>6.7. Ypatingos skubos atvejais, kai su Tiekėju negalima iš karto susisiekti arba kai susisiekti pavyksta, bet Tiekėjas negali imtis nurodytų priemonių, Pirkėjas gali iš karto atlikti darbus Tiekėjo sąskaita. Tokiu atveju Pirkėjas kuo greičiau privalo informuoti Tiekėją apie jo sąskaita atliktus darbus.</w:t>
      </w:r>
    </w:p>
    <w:p w:rsidR="003B755D" w:rsidRDefault="003B755D">
      <w:pPr>
        <w:tabs>
          <w:tab w:val="left" w:pos="0"/>
          <w:tab w:val="left" w:pos="426"/>
        </w:tabs>
        <w:ind w:firstLine="567"/>
        <w:jc w:val="both"/>
        <w:rPr>
          <w:rFonts w:eastAsia="Times New Roman"/>
          <w:sz w:val="22"/>
          <w:lang w:eastAsia="lt-LT"/>
        </w:rPr>
      </w:pPr>
    </w:p>
    <w:p w:rsidR="003B755D" w:rsidRDefault="006A0E67">
      <w:pPr>
        <w:ind w:firstLine="567"/>
        <w:jc w:val="center"/>
        <w:rPr>
          <w:b/>
          <w:sz w:val="22"/>
        </w:rPr>
      </w:pPr>
      <w:r>
        <w:rPr>
          <w:b/>
          <w:sz w:val="22"/>
        </w:rPr>
        <w:t>VII. SUBTIEKĖJŲ IR (ARBA) SPECIALISTŲ KEITIMO PAGRINDAI IR TVARKA</w:t>
      </w:r>
    </w:p>
    <w:p w:rsidR="003B755D" w:rsidRDefault="003B755D">
      <w:pPr>
        <w:ind w:firstLine="567"/>
        <w:jc w:val="both"/>
        <w:rPr>
          <w:b/>
          <w:sz w:val="22"/>
        </w:rPr>
      </w:pPr>
    </w:p>
    <w:p w:rsidR="003B755D" w:rsidRDefault="006A0E67">
      <w:pPr>
        <w:ind w:firstLine="567"/>
        <w:jc w:val="both"/>
        <w:rPr>
          <w:sz w:val="22"/>
        </w:rPr>
      </w:pPr>
      <w:r>
        <w:rPr>
          <w:sz w:val="22"/>
        </w:rPr>
        <w:t>7.1. Sudarius Sutartį, tačiau ne vėliau negu Sutartis pradedama vykdyti, Tiekėjas įsipareigoja Pirkėjui pranešti tuo metu žinomų subtiekėjų ir (arba) specialistų pavadinimus, kontaktinius duomenis ir jų atstovus. Pirkėjas taip pat reikalauja, kad tiekėjas informuotų apie minėtos informacijos pasikeitimus visu Sutarties vykdymo metu, taip pat apie naujus subtiekėjus ir (arba) specialistus , kuriuos jis ketina pasitelkti vėliau.</w:t>
      </w:r>
    </w:p>
    <w:p w:rsidR="003B755D" w:rsidRPr="003B7396" w:rsidRDefault="006A0E67">
      <w:pPr>
        <w:ind w:firstLine="567"/>
        <w:jc w:val="both"/>
        <w:rPr>
          <w:sz w:val="22"/>
        </w:rPr>
      </w:pPr>
      <w:r>
        <w:rPr>
          <w:sz w:val="22"/>
        </w:rPr>
        <w:t xml:space="preserve">7.2. Tiekėjas gali keisti </w:t>
      </w:r>
      <w:r w:rsidRPr="003B7396">
        <w:rPr>
          <w:sz w:val="22"/>
        </w:rPr>
        <w:t xml:space="preserve">Sutarties priede nurodytus subtiekėjus ir (arba) specialistus tik prieš tai raštu pranešęs Pirkėjui apie tokio keitimo būtinybę ir gavęs jo rašytinį sutikimą. </w:t>
      </w:r>
      <w:r w:rsidRPr="003B7396">
        <w:rPr>
          <w:color w:val="000000"/>
          <w:sz w:val="22"/>
        </w:rPr>
        <w:t>Subtiekėjas ir (arba) specialistas gali būti keičiamas tik šiais atvejais:</w:t>
      </w:r>
    </w:p>
    <w:p w:rsidR="003B755D" w:rsidRPr="003B7396" w:rsidRDefault="006A0E67">
      <w:pPr>
        <w:pStyle w:val="Standard"/>
        <w:ind w:firstLine="567"/>
        <w:jc w:val="both"/>
        <w:rPr>
          <w:sz w:val="22"/>
          <w:szCs w:val="22"/>
        </w:rPr>
      </w:pPr>
      <w:r w:rsidRPr="003B7396">
        <w:rPr>
          <w:color w:val="000000"/>
          <w:sz w:val="22"/>
          <w:szCs w:val="22"/>
        </w:rPr>
        <w:t>7.2.1. kai subtiekėjas  bankrutuoja, yra likviduojamas ar susidaro analogiška situacija;</w:t>
      </w:r>
    </w:p>
    <w:p w:rsidR="003B755D" w:rsidRPr="003B7396" w:rsidRDefault="006A0E67">
      <w:pPr>
        <w:ind w:firstLine="567"/>
        <w:jc w:val="both"/>
        <w:rPr>
          <w:sz w:val="22"/>
        </w:rPr>
      </w:pPr>
      <w:r w:rsidRPr="003B7396">
        <w:rPr>
          <w:color w:val="000000"/>
          <w:sz w:val="22"/>
        </w:rPr>
        <w:t>7.2.2. kai subtiekėjas ir (arba) specialistas dėl objektyvių priežasčių (nutrūkus teisiniams santykiams su  tiekėju, subtiekėjui ir (arba) specialistui  atsisakius tiekti Prekes, išėjus atostogų, susirgus, susižeidus, mirus ir pan.) nebegali tiekti visų ar dalies Sutartyje nurodytų Prekių;</w:t>
      </w:r>
    </w:p>
    <w:p w:rsidR="003B755D" w:rsidRPr="003B7396" w:rsidRDefault="006A0E67">
      <w:pPr>
        <w:ind w:firstLine="567"/>
        <w:jc w:val="both"/>
        <w:rPr>
          <w:sz w:val="22"/>
        </w:rPr>
      </w:pPr>
      <w:r w:rsidRPr="003B7396">
        <w:rPr>
          <w:color w:val="000000"/>
          <w:sz w:val="22"/>
        </w:rPr>
        <w:t>7.2.3. kai Pirkėjas pagrįstai nepatenkintas subtiekėjo (-ų) ir / ar specialisto (-ų) tiekiamų Prekių kokybe ir rezultatais.</w:t>
      </w:r>
    </w:p>
    <w:p w:rsidR="003B755D" w:rsidRPr="003B7396" w:rsidRDefault="006A0E67">
      <w:pPr>
        <w:ind w:firstLine="567"/>
        <w:jc w:val="both"/>
      </w:pPr>
      <w:r w:rsidRPr="003B7396">
        <w:rPr>
          <w:sz w:val="22"/>
        </w:rPr>
        <w:t>7.3. Pirkėjui sutikus su subtiekėjo ir (arba) specialisto pakeitimu, Pirkėjas kartu su Tiekėju raštu sudaro susitarimą dėl subtiekėjo ir (arba) specialisto pakeitimo, kurį pasirašo Šalys. Susitarimas yra neatskiriama Sutarties dalis.</w:t>
      </w:r>
    </w:p>
    <w:p w:rsidR="003B755D" w:rsidRPr="003B7396" w:rsidRDefault="006A0E67">
      <w:pPr>
        <w:pStyle w:val="Standard"/>
        <w:ind w:firstLine="567"/>
        <w:jc w:val="both"/>
        <w:rPr>
          <w:sz w:val="22"/>
          <w:szCs w:val="22"/>
        </w:rPr>
      </w:pPr>
      <w:r w:rsidRPr="003B7396">
        <w:rPr>
          <w:sz w:val="22"/>
          <w:szCs w:val="22"/>
        </w:rPr>
        <w:t xml:space="preserve">7.4. </w:t>
      </w:r>
      <w:r w:rsidRPr="003B7396">
        <w:rPr>
          <w:rFonts w:eastAsia="Arial Unicode MS;Arial"/>
          <w:sz w:val="22"/>
          <w:szCs w:val="22"/>
        </w:rPr>
        <w:t xml:space="preserve">Tiekėjas </w:t>
      </w:r>
      <w:r w:rsidRPr="003B7396">
        <w:rPr>
          <w:sz w:val="22"/>
          <w:szCs w:val="22"/>
          <w:lang w:bidi="lo-LA"/>
        </w:rPr>
        <w:t>atsako už visus pagal Sutartį prisiimtus įsipareigojimus, nepaisant to, ar jiems vykdyti bus pasitelkiami subtiekėjai ir (arba) specialistai</w:t>
      </w:r>
      <w:r w:rsidRPr="003B7396">
        <w:rPr>
          <w:rFonts w:eastAsia="Arial Unicode MS;Arial"/>
          <w:sz w:val="22"/>
          <w:szCs w:val="22"/>
        </w:rPr>
        <w:t>.</w:t>
      </w:r>
    </w:p>
    <w:p w:rsidR="003B755D" w:rsidRDefault="006A0E67">
      <w:pPr>
        <w:ind w:firstLine="567"/>
        <w:jc w:val="both"/>
      </w:pPr>
      <w:r>
        <w:rPr>
          <w:sz w:val="22"/>
          <w:lang w:val="en-US"/>
        </w:rPr>
        <w:t>7.5.</w:t>
      </w:r>
      <w:r>
        <w:rPr>
          <w:sz w:val="22"/>
        </w:rPr>
        <w:t xml:space="preserve"> Subtiekėjo </w:t>
      </w:r>
      <w:r>
        <w:rPr>
          <w:sz w:val="22"/>
          <w:lang w:bidi="lo-LA"/>
        </w:rPr>
        <w:t>ir (arba) specialisto</w:t>
      </w:r>
      <w:r>
        <w:rPr>
          <w:sz w:val="22"/>
        </w:rPr>
        <w:t xml:space="preserve"> keitimo tvarkos, numatytos Sutarties </w:t>
      </w:r>
      <w:r>
        <w:rPr>
          <w:sz w:val="22"/>
          <w:lang w:val="en-US"/>
        </w:rPr>
        <w:t>7</w:t>
      </w:r>
      <w:r>
        <w:rPr>
          <w:sz w:val="22"/>
        </w:rPr>
        <w:t>.3 papunktyje, pažeidimas laikomas esminiu Sutarties pažeidimu.</w:t>
      </w:r>
    </w:p>
    <w:p w:rsidR="003B755D" w:rsidRDefault="003B755D">
      <w:pPr>
        <w:rPr>
          <w:b/>
          <w:sz w:val="22"/>
        </w:rPr>
      </w:pPr>
    </w:p>
    <w:p w:rsidR="003B755D" w:rsidRDefault="006A0E67">
      <w:pPr>
        <w:ind w:firstLine="567"/>
        <w:jc w:val="center"/>
        <w:rPr>
          <w:b/>
          <w:sz w:val="22"/>
        </w:rPr>
      </w:pPr>
      <w:r>
        <w:rPr>
          <w:b/>
          <w:sz w:val="22"/>
        </w:rPr>
        <w:t>VIII. ŠALIŲ ATSAKOMYBĖ</w:t>
      </w:r>
    </w:p>
    <w:p w:rsidR="003B755D" w:rsidRDefault="003B755D">
      <w:pPr>
        <w:ind w:firstLine="567"/>
        <w:jc w:val="center"/>
        <w:rPr>
          <w:b/>
          <w:sz w:val="22"/>
        </w:rPr>
      </w:pPr>
    </w:p>
    <w:p w:rsidR="003B755D" w:rsidRPr="003B7396" w:rsidRDefault="006A0E67">
      <w:pPr>
        <w:pStyle w:val="Standard"/>
        <w:ind w:firstLine="567"/>
        <w:jc w:val="both"/>
      </w:pPr>
      <w:r>
        <w:rPr>
          <w:sz w:val="22"/>
          <w:szCs w:val="22"/>
        </w:rPr>
        <w:t xml:space="preserve">8.1. Šalių atsakomybė yra nustatoma pagal </w:t>
      </w:r>
      <w:r w:rsidRPr="003B7396">
        <w:rPr>
          <w:sz w:val="22"/>
          <w:szCs w:val="22"/>
        </w:rPr>
        <w:t>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3B755D" w:rsidRPr="003B7396" w:rsidRDefault="006A0E67">
      <w:pPr>
        <w:pStyle w:val="Standard"/>
        <w:ind w:firstLine="567"/>
        <w:jc w:val="both"/>
        <w:rPr>
          <w:sz w:val="22"/>
          <w:szCs w:val="22"/>
        </w:rPr>
      </w:pPr>
      <w:r w:rsidRPr="003B7396">
        <w:rPr>
          <w:sz w:val="22"/>
          <w:szCs w:val="22"/>
        </w:rPr>
        <w:t>8.2. Pirkėjas, uždelsęs atsiskaityti su Tiekėju Sutartyje nustatytais terminais, įsipareigoja, Tiekėjui pareikalavus, sumokėti Tiekėjui 0,03 proc. nuo neapmokėtos sąskaitos dydžio be PVM delspinigius už kiekvieną uždelstą dieną.</w:t>
      </w:r>
    </w:p>
    <w:p w:rsidR="003B755D" w:rsidRDefault="006A0E67">
      <w:pPr>
        <w:pStyle w:val="Standard"/>
        <w:ind w:firstLine="567"/>
        <w:jc w:val="both"/>
      </w:pPr>
      <w:r w:rsidRPr="003B7396">
        <w:rPr>
          <w:sz w:val="22"/>
          <w:szCs w:val="22"/>
        </w:rPr>
        <w:t>8.3. Jei Tiekėjas vėluoja vykdyti savo įsipareigojimus šioje Sutartyje ir jos prieduose nustatytais terminais, Pirkėjas be oficialaus įspėjimo ir nesumažindamas kitų savo teisių gynimo būdų  pradeda skaičiuoti</w:t>
      </w:r>
      <w:r>
        <w:rPr>
          <w:sz w:val="22"/>
          <w:szCs w:val="22"/>
        </w:rPr>
        <w:t xml:space="preserve"> </w:t>
      </w:r>
      <w:r>
        <w:rPr>
          <w:sz w:val="22"/>
          <w:szCs w:val="22"/>
        </w:rPr>
        <w:lastRenderedPageBreak/>
        <w:t>0,03</w:t>
      </w:r>
      <w:r>
        <w:rPr>
          <w:sz w:val="22"/>
          <w:szCs w:val="22"/>
          <w:lang w:val="en-US"/>
        </w:rPr>
        <w:t xml:space="preserve"> </w:t>
      </w:r>
      <w:r>
        <w:rPr>
          <w:sz w:val="22"/>
          <w:szCs w:val="22"/>
        </w:rPr>
        <w:t>proc. dydžio delspinigius nuo Tiekėjo laiku neįvykdytų įsipareigojimų dalies be PVM už kiekvieną termino praleidimo dieną.</w:t>
      </w:r>
    </w:p>
    <w:p w:rsidR="003B755D" w:rsidRDefault="006A0E67">
      <w:pPr>
        <w:pStyle w:val="Standard"/>
        <w:ind w:firstLine="567"/>
        <w:jc w:val="both"/>
      </w:pPr>
      <w:r>
        <w:rPr>
          <w:sz w:val="22"/>
          <w:szCs w:val="22"/>
        </w:rPr>
        <w:t>8.4.</w:t>
      </w:r>
      <w:r>
        <w:rPr>
          <w:rStyle w:val="Numatytasispastraiposriftas"/>
          <w:sz w:val="22"/>
          <w:szCs w:val="22"/>
        </w:rPr>
        <w:t>Tiekėjui pažeidus Sutartį,  Pirkėjas, prieš tai raštu įspėjęs Tiekėją</w:t>
      </w:r>
      <w:r>
        <w:rPr>
          <w:sz w:val="22"/>
          <w:szCs w:val="22"/>
        </w:rPr>
        <w:t>:</w:t>
      </w:r>
    </w:p>
    <w:p w:rsidR="003B755D" w:rsidRDefault="006A0E67">
      <w:pPr>
        <w:pStyle w:val="Standard"/>
        <w:ind w:firstLine="567"/>
        <w:jc w:val="both"/>
      </w:pPr>
      <w:r>
        <w:rPr>
          <w:sz w:val="22"/>
          <w:szCs w:val="22"/>
        </w:rPr>
        <w:t xml:space="preserve">8.4.1. išskaičiuoja delspinigių sumą iš Tiekėjui mokėtinų sumų  </w:t>
      </w:r>
      <w:r>
        <w:rPr>
          <w:sz w:val="22"/>
          <w:szCs w:val="22"/>
          <w:lang w:val="en-US"/>
        </w:rPr>
        <w:t>(</w:t>
      </w:r>
      <w:r>
        <w:rPr>
          <w:sz w:val="22"/>
          <w:szCs w:val="22"/>
        </w:rPr>
        <w:t>arba</w:t>
      </w:r>
      <w:r>
        <w:rPr>
          <w:sz w:val="22"/>
          <w:szCs w:val="22"/>
          <w:lang w:val="en-US"/>
        </w:rPr>
        <w:t>)</w:t>
      </w:r>
      <w:r>
        <w:rPr>
          <w:sz w:val="22"/>
          <w:szCs w:val="22"/>
        </w:rPr>
        <w:t>;</w:t>
      </w:r>
    </w:p>
    <w:p w:rsidR="003B755D" w:rsidRDefault="006A0E67">
      <w:pPr>
        <w:pStyle w:val="Standard"/>
        <w:ind w:firstLine="567"/>
        <w:jc w:val="both"/>
        <w:rPr>
          <w:sz w:val="22"/>
          <w:szCs w:val="22"/>
        </w:rPr>
      </w:pPr>
      <w:r>
        <w:rPr>
          <w:sz w:val="22"/>
          <w:szCs w:val="22"/>
        </w:rPr>
        <w:t>8.4.2. reikalauja sumokėti baudą ir (arba);</w:t>
      </w:r>
    </w:p>
    <w:p w:rsidR="003B755D" w:rsidRDefault="006A0E67">
      <w:pPr>
        <w:pStyle w:val="Standard"/>
        <w:ind w:firstLine="567"/>
        <w:jc w:val="both"/>
        <w:rPr>
          <w:sz w:val="22"/>
          <w:szCs w:val="22"/>
        </w:rPr>
      </w:pPr>
      <w:r>
        <w:rPr>
          <w:sz w:val="22"/>
          <w:szCs w:val="22"/>
        </w:rPr>
        <w:t>8.4.3. nutraukia Sutartį.</w:t>
      </w:r>
    </w:p>
    <w:p w:rsidR="003B755D" w:rsidRDefault="006A0E67">
      <w:pPr>
        <w:pStyle w:val="Standard"/>
        <w:ind w:firstLine="567"/>
        <w:jc w:val="both"/>
        <w:rPr>
          <w:sz w:val="22"/>
          <w:szCs w:val="22"/>
        </w:rPr>
      </w:pPr>
      <w:r>
        <w:rPr>
          <w:sz w:val="22"/>
          <w:szCs w:val="22"/>
        </w:rPr>
        <w:t>8.5. Delspinigių sumokėjimas neatleidžia Šalių nuo pareigos vykdyti šioje Sutartyje prisiimtus įsipareigojimus.</w:t>
      </w:r>
    </w:p>
    <w:p w:rsidR="003B755D" w:rsidRDefault="003B755D">
      <w:pPr>
        <w:ind w:firstLine="567"/>
        <w:jc w:val="center"/>
        <w:rPr>
          <w:b/>
          <w:sz w:val="22"/>
        </w:rPr>
      </w:pPr>
    </w:p>
    <w:p w:rsidR="003B755D" w:rsidRDefault="006A0E67">
      <w:pPr>
        <w:widowControl w:val="0"/>
        <w:ind w:firstLine="567"/>
        <w:jc w:val="center"/>
        <w:rPr>
          <w:sz w:val="22"/>
        </w:rPr>
      </w:pPr>
      <w:r>
        <w:rPr>
          <w:b/>
          <w:sz w:val="22"/>
        </w:rPr>
        <w:t>IX. NENUGALIMOS JĖGOS APLINKYBĖS (</w:t>
      </w:r>
      <w:r>
        <w:rPr>
          <w:b/>
          <w:i/>
          <w:iCs/>
          <w:sz w:val="22"/>
        </w:rPr>
        <w:t>FORCE MAJEURE</w:t>
      </w:r>
      <w:r>
        <w:rPr>
          <w:b/>
          <w:sz w:val="22"/>
        </w:rPr>
        <w:t>)</w:t>
      </w:r>
    </w:p>
    <w:p w:rsidR="003B755D" w:rsidRDefault="003B755D">
      <w:pPr>
        <w:widowControl w:val="0"/>
        <w:ind w:firstLine="567"/>
        <w:jc w:val="both"/>
        <w:rPr>
          <w:sz w:val="22"/>
        </w:rPr>
      </w:pPr>
    </w:p>
    <w:p w:rsidR="003B755D" w:rsidRDefault="006A0E67">
      <w:pPr>
        <w:widowControl w:val="0"/>
        <w:ind w:firstLine="567"/>
        <w:jc w:val="both"/>
        <w:rPr>
          <w:sz w:val="22"/>
        </w:rPr>
      </w:pPr>
      <w:r>
        <w:rPr>
          <w:sz w:val="22"/>
        </w:rPr>
        <w:t>9.1. Šalis nėra laikoma atsakinga už bet kokių įsipareigojimų pagal šią Sutartį neįvykdymą ar dalinį neįvykdymą, jeigu Šalis įrodo, kad sutartiniai įsipareigojimai neįvykdyti ar iš dalies neįvykdyti dėl aplinkybių, kurių ji negalėjo kontroliuoti bei protingai numatyti Sutarties sudarymo metu, ir kad negalėjo užkirsti kelio šių aplinkybių ar jų pasekmių atsiradimui.</w:t>
      </w:r>
    </w:p>
    <w:p w:rsidR="003B755D" w:rsidRPr="003B7396" w:rsidRDefault="006A0E67">
      <w:pPr>
        <w:widowControl w:val="0"/>
        <w:ind w:firstLine="567"/>
        <w:jc w:val="both"/>
      </w:pPr>
      <w:r>
        <w:rPr>
          <w:sz w:val="22"/>
        </w:rPr>
        <w:t xml:space="preserve">9.2. Nenugalimos jėgos </w:t>
      </w:r>
      <w:r w:rsidRPr="003B7396">
        <w:rPr>
          <w:sz w:val="22"/>
        </w:rPr>
        <w:t>aplinkybėmis laikomos aplinkybės, nurodytos Civilinio kodekso 6.212 str. ir kituose Lietuvos Respublikos  teisės aktuose. Esant nenugalimos jėgos aplinkybėms, Šalys Lietuvos Respublikos  teisės aktuose nustatyta tvarka yra atleidžiamos nuo atsakomybės už Sutartyje numatytų sutartinių įsipareigojimų neįvykdymą, neįvykdymą iš dalies arba netinkamą įvykdymą, o įsipareigojimų vykdymo terminas pratęsiamas.</w:t>
      </w:r>
    </w:p>
    <w:p w:rsidR="003B755D" w:rsidRDefault="006A0E67">
      <w:pPr>
        <w:widowControl w:val="0"/>
        <w:ind w:firstLine="567"/>
        <w:jc w:val="both"/>
        <w:rPr>
          <w:sz w:val="22"/>
        </w:rPr>
      </w:pPr>
      <w:r w:rsidRPr="003B7396">
        <w:rPr>
          <w:sz w:val="22"/>
        </w:rPr>
        <w:t>9.3. Šalis, prašanti ją atleisti nuo atsakomybės, apie nenugalimos jėgos aplinkybes privalo raštu pranešti kitai Šaliai nedelsiant, bet ne vėliau kaip</w:t>
      </w:r>
      <w:r>
        <w:rPr>
          <w:sz w:val="22"/>
        </w:rPr>
        <w:t xml:space="preserve">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rsidR="003B755D" w:rsidRDefault="006A0E67">
      <w:pPr>
        <w:widowControl w:val="0"/>
        <w:ind w:firstLine="567"/>
        <w:jc w:val="both"/>
        <w:rPr>
          <w:sz w:val="22"/>
        </w:rPr>
      </w:pPr>
      <w:r>
        <w:rPr>
          <w:sz w:val="22"/>
        </w:rPr>
        <w:t>9.4.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rsidR="003B755D" w:rsidRDefault="003B755D">
      <w:pPr>
        <w:widowControl w:val="0"/>
        <w:ind w:firstLine="567"/>
        <w:jc w:val="both"/>
        <w:rPr>
          <w:sz w:val="22"/>
        </w:rPr>
      </w:pPr>
    </w:p>
    <w:p w:rsidR="003B755D" w:rsidRDefault="006A0E67">
      <w:pPr>
        <w:widowControl w:val="0"/>
        <w:ind w:firstLine="567"/>
        <w:jc w:val="center"/>
        <w:rPr>
          <w:b/>
          <w:sz w:val="22"/>
        </w:rPr>
      </w:pPr>
      <w:r>
        <w:rPr>
          <w:b/>
          <w:sz w:val="22"/>
        </w:rPr>
        <w:t>X. KONFIDENCIALUMO ĮSIPAREIGOJIMAI IR DUOMENŲ APSAUGA</w:t>
      </w:r>
    </w:p>
    <w:p w:rsidR="003B755D" w:rsidRDefault="003B755D">
      <w:pPr>
        <w:widowControl w:val="0"/>
        <w:ind w:firstLine="567"/>
        <w:jc w:val="center"/>
        <w:rPr>
          <w:b/>
          <w:sz w:val="22"/>
        </w:rPr>
      </w:pPr>
    </w:p>
    <w:p w:rsidR="003B755D" w:rsidRDefault="006A0E67">
      <w:pPr>
        <w:widowControl w:val="0"/>
        <w:ind w:firstLine="567"/>
        <w:jc w:val="both"/>
        <w:rPr>
          <w:sz w:val="22"/>
        </w:rPr>
      </w:pPr>
      <w:r>
        <w:rPr>
          <w:sz w:val="22"/>
        </w:rPr>
        <w:t>10.1. Pirkėjas Tiekėjo pasiūlymą, sudarytą Sutartį ir šios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skelbia viešai.</w:t>
      </w:r>
    </w:p>
    <w:p w:rsidR="003B755D" w:rsidRDefault="006A0E67">
      <w:pPr>
        <w:widowControl w:val="0"/>
        <w:ind w:firstLine="567"/>
        <w:jc w:val="both"/>
      </w:pPr>
      <w:r>
        <w:rPr>
          <w:sz w:val="22"/>
        </w:rPr>
        <w:t xml:space="preserve">10.2. Konfidencialumo įsipareigojimai Sutarties Šalims nustatomi vadovaujantis </w:t>
      </w:r>
      <w:r w:rsidRPr="003B7396">
        <w:rPr>
          <w:sz w:val="22"/>
        </w:rPr>
        <w:t>Lietuvos Respublikos</w:t>
      </w:r>
      <w:r>
        <w:rPr>
          <w:sz w:val="22"/>
          <w:lang w:val="en-US"/>
        </w:rPr>
        <w:t xml:space="preserve"> </w:t>
      </w:r>
      <w:r>
        <w:rPr>
          <w:sz w:val="22"/>
        </w:rPr>
        <w:t xml:space="preserve"> viešųjų pirkimų įstatymo 20 straipsniu.</w:t>
      </w:r>
    </w:p>
    <w:p w:rsidR="003B755D" w:rsidRDefault="006A0E67">
      <w:pPr>
        <w:widowControl w:val="0"/>
        <w:ind w:firstLine="567"/>
        <w:jc w:val="both"/>
        <w:rPr>
          <w:sz w:val="22"/>
        </w:rPr>
      </w:pPr>
      <w:r>
        <w:rPr>
          <w:sz w:val="22"/>
        </w:rPr>
        <w:t>10.3. 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dėl fizinių asmenų apsaugos, Lietuvos Respublikos asmens duomenų teisinės apsaugos įstatymo ir kitų teisės aktų, reglamentuojančių asmens duomenų tvarkymą</w:t>
      </w:r>
    </w:p>
    <w:p w:rsidR="003B755D" w:rsidRDefault="006A0E67">
      <w:pPr>
        <w:widowControl w:val="0"/>
        <w:ind w:firstLine="567"/>
        <w:jc w:val="both"/>
        <w:rPr>
          <w:sz w:val="22"/>
        </w:rPr>
      </w:pPr>
      <w:r>
        <w:rPr>
          <w:sz w:val="22"/>
        </w:rPr>
        <w:t>10.4. Šalių atstovų, darbuotojų ar kitų fizinių asmenų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Sutarčiai su Šalimis vykdyti ir išvardyti Sutartyje, yra supažindinti su Sutartyje pateiktais jų asmeniniais duomenimis, ir Šalies nustatyta tvarka tam davė savo sutikimą.</w:t>
      </w:r>
    </w:p>
    <w:p w:rsidR="003B755D" w:rsidRDefault="006A0E67">
      <w:pPr>
        <w:widowControl w:val="0"/>
        <w:ind w:firstLine="567"/>
        <w:jc w:val="both"/>
      </w:pPr>
      <w:r>
        <w:rPr>
          <w:sz w:val="22"/>
          <w:lang w:val="en-US"/>
        </w:rPr>
        <w:t xml:space="preserve">10.5. </w:t>
      </w:r>
      <w:r>
        <w:rPr>
          <w:sz w:val="22"/>
        </w:rPr>
        <w:t xml:space="preserve">Gali būti tvarkomi Šalių vadovų, kitų darbuotojų, atsakingų asmenų ar atstovų, atstovaujančių šalims, duomenys kaip (vardas, pavardė, telefono numeris, elektroninio pašto adresas, darbovietės adresas, užimamos pareigos, įgaliojimų (atstovavimų) duomenys ir </w:t>
      </w:r>
      <w:proofErr w:type="gramStart"/>
      <w:r>
        <w:rPr>
          <w:sz w:val="22"/>
        </w:rPr>
        <w:t>pan</w:t>
      </w:r>
      <w:proofErr w:type="gramEnd"/>
      <w:r>
        <w:rPr>
          <w:sz w:val="22"/>
        </w:rPr>
        <w:t>.), šalių vardu ir interesais vykdomas susirašinėjimas ar kiti asmens duomenys, suformuojami Sutarties sudarymo ir vykdymo metu.</w:t>
      </w:r>
    </w:p>
    <w:p w:rsidR="003B755D" w:rsidRDefault="006A0E67">
      <w:pPr>
        <w:widowControl w:val="0"/>
        <w:numPr>
          <w:ilvl w:val="1"/>
          <w:numId w:val="2"/>
        </w:numPr>
        <w:spacing w:line="252" w:lineRule="auto"/>
        <w:ind w:firstLine="567"/>
        <w:jc w:val="both"/>
        <w:outlineLvl w:val="1"/>
        <w:rPr>
          <w:rFonts w:eastAsia="SimSun;宋体;MS Gothic"/>
          <w:b/>
          <w:bCs/>
          <w:sz w:val="22"/>
        </w:rPr>
      </w:pPr>
      <w:r>
        <w:rPr>
          <w:rFonts w:eastAsia="SimSun;宋体;MS Gothic"/>
          <w:sz w:val="22"/>
          <w:lang w:val="en-US"/>
        </w:rPr>
        <w:t xml:space="preserve">10.6. </w:t>
      </w:r>
      <w:r>
        <w:rPr>
          <w:rFonts w:eastAsia="SimSun;宋体;MS Gothic"/>
          <w:sz w:val="22"/>
        </w:rPr>
        <w:t xml:space="preserve">Šalys asmens duomenis saugo ne ilgiau nei to reikalauja duomenų tvarkymo tikslai ar numato teisės </w:t>
      </w:r>
      <w:r>
        <w:rPr>
          <w:rFonts w:eastAsia="SimSun;宋体;MS Gothic"/>
          <w:sz w:val="22"/>
        </w:rPr>
        <w:lastRenderedPageBreak/>
        <w:t>aktai, jeigu juose yra nustatytas ilgesnis duomenų saugojimas. Asmens duomenys saugomi sutarties galiojimo laikotarpiu ir jai pasibaigus tol, kol iš sutartinių santykių gali kilti pagrįstų reikalavimų arba kiek tai reikalinga Šalių teisėtiems interesams įgyvendinti ir apsaugoti. Nebereikalingi arba suėjus teisės aktuose numatytam terminui asmens duomenys nedelsiant sunaikinami.</w:t>
      </w:r>
    </w:p>
    <w:p w:rsidR="003B755D" w:rsidRDefault="006A0E67">
      <w:pPr>
        <w:widowControl w:val="0"/>
        <w:numPr>
          <w:ilvl w:val="1"/>
          <w:numId w:val="2"/>
        </w:numPr>
        <w:spacing w:line="252" w:lineRule="auto"/>
        <w:ind w:firstLine="567"/>
        <w:jc w:val="both"/>
        <w:outlineLvl w:val="1"/>
        <w:rPr>
          <w:rFonts w:eastAsia="SimSun;宋体;MS Gothic"/>
          <w:b/>
          <w:bCs/>
          <w:sz w:val="22"/>
        </w:rPr>
      </w:pPr>
      <w:r>
        <w:rPr>
          <w:rFonts w:eastAsia="SimSun;宋体;MS Gothic"/>
          <w:sz w:val="22"/>
          <w:lang w:val="en-US"/>
        </w:rPr>
        <w:t xml:space="preserve">10.7. </w:t>
      </w:r>
      <w:r>
        <w:rPr>
          <w:rFonts w:eastAsia="SimSun;宋体;MS Gothic"/>
          <w:sz w:val="22"/>
        </w:rPr>
        <w:t>Šalys įsipareigoja tinkamai informuoti visus fizinius asmenis (darbuotojus, įgaliotinius, valdymo organų narius, savo subtiekėjų darbuotojus ir kitus atstovus), kurie bus pasitelkti Sutarčiai su Šalimis sudaryti ir vykdyti, apie tai, kad jų asmens duomenys bus arba gali būti perduoti Šalims ir bus arba gali būti Šalių tvarkomi Sutartyje nurodytais tikslais, kur ir kiek laiko asmens duomenys bus saugomi, ir kas turės galimybę su jais susipažinti.</w:t>
      </w:r>
    </w:p>
    <w:p w:rsidR="003B755D" w:rsidRDefault="003B755D">
      <w:pPr>
        <w:widowControl w:val="0"/>
        <w:ind w:firstLine="567"/>
        <w:jc w:val="both"/>
        <w:rPr>
          <w:rFonts w:eastAsia="SimSun;宋体;MS Gothic"/>
          <w:b/>
          <w:bCs/>
          <w:sz w:val="22"/>
        </w:rPr>
      </w:pPr>
    </w:p>
    <w:p w:rsidR="003B755D" w:rsidRDefault="006A0E67">
      <w:pPr>
        <w:widowControl w:val="0"/>
        <w:ind w:firstLine="567"/>
        <w:jc w:val="center"/>
        <w:rPr>
          <w:b/>
          <w:sz w:val="22"/>
        </w:rPr>
      </w:pPr>
      <w:r>
        <w:rPr>
          <w:b/>
          <w:sz w:val="22"/>
        </w:rPr>
        <w:t>XI. SUTARTIES PAKEITIMAI, PERŽIŪROS SĄLYGOS, PASIRINKIMO GALIMYBĖS</w:t>
      </w:r>
    </w:p>
    <w:p w:rsidR="003B755D" w:rsidRDefault="003B755D">
      <w:pPr>
        <w:widowControl w:val="0"/>
        <w:ind w:firstLine="567"/>
        <w:jc w:val="both"/>
        <w:rPr>
          <w:b/>
          <w:sz w:val="22"/>
        </w:rPr>
      </w:pPr>
    </w:p>
    <w:p w:rsidR="003B755D" w:rsidRPr="003B7396" w:rsidRDefault="006A0E67">
      <w:pPr>
        <w:widowControl w:val="0"/>
        <w:ind w:firstLine="567"/>
        <w:jc w:val="both"/>
      </w:pPr>
      <w:r>
        <w:rPr>
          <w:sz w:val="22"/>
        </w:rPr>
        <w:t xml:space="preserve">11.1. Sutarties sąlygos Sutarties galiojimo laikotarpiu gali būti keičiamos </w:t>
      </w:r>
      <w:r w:rsidRPr="003B7396">
        <w:rPr>
          <w:sz w:val="22"/>
        </w:rPr>
        <w:t>Lietuvos Respublikos  viešųjų pirkimų įstatymo 89 straipsnyje nustatyta tvarka.</w:t>
      </w:r>
    </w:p>
    <w:p w:rsidR="003B755D" w:rsidRDefault="006A0E67">
      <w:pPr>
        <w:widowControl w:val="0"/>
        <w:ind w:firstLine="567"/>
        <w:jc w:val="both"/>
      </w:pPr>
      <w:r w:rsidRPr="003B7396">
        <w:rPr>
          <w:sz w:val="22"/>
        </w:rPr>
        <w:t>11.2. Sudarytos Sutarties Šalis gali būti pakeista Lietuvos Respublikos</w:t>
      </w:r>
      <w:r>
        <w:rPr>
          <w:sz w:val="22"/>
          <w:lang w:val="en-US"/>
        </w:rPr>
        <w:t xml:space="preserve"> </w:t>
      </w:r>
      <w:r>
        <w:rPr>
          <w:sz w:val="22"/>
        </w:rPr>
        <w:t xml:space="preserve"> viešųjų pirkimų įstatymo 89 straipsnio 1 dalies 4 punkte numatytais atvejais.</w:t>
      </w:r>
    </w:p>
    <w:p w:rsidR="003B755D" w:rsidRDefault="006A0E67">
      <w:pPr>
        <w:widowControl w:val="0"/>
        <w:ind w:firstLine="567"/>
        <w:jc w:val="both"/>
        <w:rPr>
          <w:sz w:val="22"/>
        </w:rPr>
      </w:pPr>
      <w:r>
        <w:rPr>
          <w:sz w:val="22"/>
        </w:rPr>
        <w:t>11.3. Sutarties sąlygų keitimą gali inicijuoti kiekviena Šalis, pateikdama kitai Šaliai atitinkamą prašymą ir jį pagrindžiančius dokumentus. Šalis, gavusi tokį prašymą, privalo jį išnagrinėti per 20 kalendorinių dienų ir kitai Šaliai pateikti motyvuotą raštišką atsakymą.</w:t>
      </w:r>
    </w:p>
    <w:p w:rsidR="003B755D" w:rsidRDefault="006A0E67">
      <w:pPr>
        <w:widowControl w:val="0"/>
        <w:ind w:firstLine="567"/>
        <w:jc w:val="both"/>
        <w:rPr>
          <w:sz w:val="22"/>
        </w:rPr>
      </w:pPr>
      <w:r>
        <w:rPr>
          <w:sz w:val="22"/>
        </w:rPr>
        <w:t>11.4. Sutarties sąlygų pakeitimas turi būti įformintas papildomu susitarimu ir pasirašytas abiejų Šalių.</w:t>
      </w:r>
    </w:p>
    <w:p w:rsidR="003B755D" w:rsidRDefault="003B755D">
      <w:pPr>
        <w:widowControl w:val="0"/>
        <w:ind w:firstLine="567"/>
        <w:jc w:val="both"/>
        <w:rPr>
          <w:sz w:val="22"/>
        </w:rPr>
      </w:pPr>
    </w:p>
    <w:p w:rsidR="003B755D" w:rsidRDefault="006A0E67">
      <w:pPr>
        <w:widowControl w:val="0"/>
        <w:ind w:firstLine="567"/>
        <w:jc w:val="center"/>
        <w:rPr>
          <w:b/>
          <w:sz w:val="22"/>
        </w:rPr>
      </w:pPr>
      <w:r>
        <w:rPr>
          <w:b/>
          <w:sz w:val="22"/>
        </w:rPr>
        <w:t>XII. SUTARTIES VYKDYMO SUSTABDYMAS</w:t>
      </w:r>
    </w:p>
    <w:p w:rsidR="003B755D" w:rsidRDefault="003B755D">
      <w:pPr>
        <w:widowControl w:val="0"/>
        <w:ind w:firstLine="567"/>
        <w:jc w:val="both"/>
        <w:rPr>
          <w:b/>
          <w:sz w:val="22"/>
        </w:rPr>
      </w:pPr>
    </w:p>
    <w:p w:rsidR="003B755D" w:rsidRDefault="006A0E67">
      <w:pPr>
        <w:widowControl w:val="0"/>
        <w:ind w:firstLine="567"/>
        <w:jc w:val="both"/>
        <w:rPr>
          <w:sz w:val="22"/>
        </w:rPr>
      </w:pPr>
      <w:r>
        <w:rPr>
          <w:sz w:val="22"/>
        </w:rPr>
        <w:t>12.1. Esant svarbioms aplinkybėms, nepriklausančiomis nuo Tiekėjo valios, dėl kurių Tiekėjas negali vykdyti savo sutartinių įsipareigojimų ir (arba) esant kitoms nenumatytoms aplinkybėms (pavyzdžiui, pasikeitus galiojančiam teisės aktui ar įsigaliojus naujam teisės aktui, kuris turi įtakos šios Sutarties vykdymui; Pirkėjui būtinas papildomas laikas atlikti papildomą pirkimą; ne dėl Pirkėjo kaltės vėluoja kitos Pirkėjo pirkimo sutarties, turinčios tiesioginės įtakos šiai Sutarčiai, vykdymas; kitos aplinkybės, kurios nebuvo žinomos pirkimo vykdymo metu ir su kuriomis susidurtų bet kuris kitas Pirkėjas), Pirkėjas turi teisę sustabdyti Tiekėjo įsipareigojimų ar kurios nors jų dalies, kuri negali būti vykdoma, vykdymą.</w:t>
      </w:r>
    </w:p>
    <w:p w:rsidR="003B755D" w:rsidRDefault="006A0E67">
      <w:pPr>
        <w:widowControl w:val="0"/>
        <w:ind w:firstLine="567"/>
        <w:jc w:val="both"/>
        <w:rPr>
          <w:sz w:val="22"/>
        </w:rPr>
      </w:pPr>
      <w:r>
        <w:rPr>
          <w:sz w:val="22"/>
        </w:rPr>
        <w:t xml:space="preserve">12.2. Atsiradus aplinkybėms, dėl kurių Tiekėjas negali vykdyti sutartinių įsipareigojimų, Tiekėjas arba Pirkėjas apie tai nedelsdamas privalo informuoti kitą Sutarties šalį, pateikdamas informaciją ir dokumentus, įrodančius sutartinių įsipareigojimų vykdymo negalimumą dėl aplinkybių, nepriklausančių nuo Tiekėjo ir (ar) Pirkėjo. Išnykus aplinkybėms, trukdžiusioms Tiekėjui vykdyti sutartinius įsipareigojimus, sustabdytų įsipareigojimų vykdymas atnaujinamas. </w:t>
      </w:r>
    </w:p>
    <w:p w:rsidR="003B755D" w:rsidRDefault="006A0E67">
      <w:pPr>
        <w:widowControl w:val="0"/>
        <w:ind w:firstLine="567"/>
        <w:jc w:val="both"/>
        <w:rPr>
          <w:sz w:val="22"/>
        </w:rPr>
      </w:pPr>
      <w:r>
        <w:rPr>
          <w:sz w:val="22"/>
        </w:rPr>
        <w:t>12.3. Jei Tiekėjo sutartinių įsipareigojimų vykdymas dėl priežasčių, nepriklausančių nuo Tiekėjo, buvo sustabdytas laikotarpiui, ne trumpesniam nei 60 (šešiasdešimt) kalendorinių dienų, praėjus 60 (šešiasdešimt) kalendorinių dienų Tiekėjas gali rašytiniu pranešimu Pirkėjo pareikalauti atnaujinti Sutarties vykdymą per 14 (keturiolika) kalendorinių dienų arba nutraukti Sutartį.</w:t>
      </w:r>
    </w:p>
    <w:p w:rsidR="003B755D" w:rsidRDefault="006A0E67">
      <w:pPr>
        <w:widowControl w:val="0"/>
        <w:ind w:firstLine="567"/>
        <w:jc w:val="both"/>
        <w:rPr>
          <w:sz w:val="22"/>
        </w:rPr>
      </w:pPr>
      <w:r>
        <w:rPr>
          <w:sz w:val="22"/>
        </w:rPr>
        <w:t>12.4. Išnykus aplinkybėms, dėl kurių sutartinių įsipareigojimų (jų dalies) vykdymas buvo sustabdytas, Sutarties vykdymo terminas pratęsiamas laikotarpiui, kuris pagal Sutartį buvo likęs tiekėjo sutartinių įsipareigojimų (jų dalies) vykdymui iki kol sutartinių įsipareigojimų (jų dalies) vykdymas buvo sustabdytas.</w:t>
      </w:r>
    </w:p>
    <w:p w:rsidR="003B755D" w:rsidRDefault="006A0E67">
      <w:pPr>
        <w:widowControl w:val="0"/>
        <w:ind w:firstLine="567"/>
        <w:jc w:val="both"/>
      </w:pPr>
      <w:r>
        <w:rPr>
          <w:sz w:val="22"/>
        </w:rPr>
        <w:t>12.5. Pirkėjas taip pat turi teisę sustabdyti Prekių ar kurios nors jų dalies tiekimą, jeigu jam pagrįstai kyla įtarimų dėl tiekiamų Prekių kokybės ir reikia laiko patikrinti bei įsitikinti tiekiamų Prekių kokybe. Tokiu atveju Prekių ar jų dalies tiekimo stabdymas galimas iki 5 (penkių) darbo dienų. Sustabdytų Prekių ar jų dalies tiekimas atnaujinamas šios Sutarties 12.4 papunkt</w:t>
      </w:r>
      <w:r w:rsidRPr="0066592A">
        <w:rPr>
          <w:sz w:val="22"/>
        </w:rPr>
        <w:t>yje</w:t>
      </w:r>
      <w:r>
        <w:rPr>
          <w:sz w:val="22"/>
        </w:rPr>
        <w:t xml:space="preserve"> nustatyta tvarka. Pirkėjo galimybė pasinaudoti šia teise negali priklausyti nuo Tiekėjo valios ar būti jo veikiama.</w:t>
      </w:r>
    </w:p>
    <w:p w:rsidR="003B755D" w:rsidRDefault="006A0E67">
      <w:pPr>
        <w:widowControl w:val="0"/>
        <w:ind w:firstLine="567"/>
        <w:jc w:val="both"/>
        <w:rPr>
          <w:sz w:val="22"/>
        </w:rPr>
      </w:pPr>
      <w:r>
        <w:rPr>
          <w:sz w:val="22"/>
        </w:rPr>
        <w:t xml:space="preserve">12.6. Sutartinių įsipareigojimų vykdymo sustabdymas visais Sutartyje numatytais atvejais turi būti raštišku susitarimu, kuris tampa neatskiriama Sutarties dalimi, nurodant priežastis ir sustabdymo terminą ir pridedant dokumentus, patvirtinančius sustabdymo pagrindą (jeigu tokie yra). </w:t>
      </w:r>
    </w:p>
    <w:p w:rsidR="003B755D" w:rsidRDefault="003B755D">
      <w:pPr>
        <w:widowControl w:val="0"/>
        <w:ind w:firstLine="567"/>
        <w:jc w:val="both"/>
        <w:rPr>
          <w:rFonts w:ascii="Calibri" w:hAnsi="Calibri" w:cs="Calibri"/>
          <w:sz w:val="22"/>
        </w:rPr>
      </w:pPr>
    </w:p>
    <w:p w:rsidR="003B755D" w:rsidRDefault="006A0E67">
      <w:pPr>
        <w:widowControl w:val="0"/>
        <w:ind w:firstLine="567"/>
        <w:jc w:val="center"/>
        <w:rPr>
          <w:b/>
          <w:sz w:val="22"/>
        </w:rPr>
      </w:pPr>
      <w:r>
        <w:rPr>
          <w:b/>
          <w:sz w:val="22"/>
        </w:rPr>
        <w:t>XIII. SUTARTIES PAŽEIDIMAS</w:t>
      </w:r>
    </w:p>
    <w:p w:rsidR="003B755D" w:rsidRDefault="003B755D">
      <w:pPr>
        <w:widowControl w:val="0"/>
        <w:ind w:firstLine="567"/>
        <w:jc w:val="both"/>
        <w:rPr>
          <w:b/>
          <w:sz w:val="22"/>
        </w:rPr>
      </w:pPr>
    </w:p>
    <w:p w:rsidR="003B755D" w:rsidRDefault="006A0E67">
      <w:pPr>
        <w:widowControl w:val="0"/>
        <w:ind w:firstLine="567"/>
        <w:jc w:val="both"/>
        <w:rPr>
          <w:sz w:val="22"/>
        </w:rPr>
      </w:pPr>
      <w:r>
        <w:rPr>
          <w:sz w:val="22"/>
        </w:rPr>
        <w:t>13.1. Jei kuri nors Sutarties Šalis nevykdo arba netinkamai vykdo kokius nors savo įsipareigojimus pagal Sutartį, ji pažeidžia Sutartį.</w:t>
      </w:r>
    </w:p>
    <w:p w:rsidR="003B755D" w:rsidRDefault="006A0E67">
      <w:pPr>
        <w:widowControl w:val="0"/>
        <w:ind w:firstLine="567"/>
        <w:jc w:val="both"/>
        <w:rPr>
          <w:sz w:val="22"/>
        </w:rPr>
      </w:pPr>
      <w:r>
        <w:rPr>
          <w:sz w:val="22"/>
        </w:rPr>
        <w:lastRenderedPageBreak/>
        <w:t>13.2. Vienai Sutarties Šaliai pažeidus Sutartį, nukentėjusioji Šalis turi teisę:</w:t>
      </w:r>
    </w:p>
    <w:p w:rsidR="003B755D" w:rsidRDefault="006A0E67">
      <w:pPr>
        <w:widowControl w:val="0"/>
        <w:ind w:firstLine="567"/>
        <w:jc w:val="both"/>
        <w:rPr>
          <w:sz w:val="22"/>
        </w:rPr>
      </w:pPr>
      <w:r>
        <w:rPr>
          <w:sz w:val="22"/>
        </w:rPr>
        <w:t>13.2.1.reikalauti kitos Šalies vykdyti sutartinius įsipareigojimus ir (arba);</w:t>
      </w:r>
    </w:p>
    <w:p w:rsidR="003B755D" w:rsidRDefault="006A0E67">
      <w:pPr>
        <w:widowControl w:val="0"/>
        <w:ind w:firstLine="567"/>
        <w:jc w:val="both"/>
        <w:rPr>
          <w:sz w:val="22"/>
        </w:rPr>
      </w:pPr>
      <w:r>
        <w:rPr>
          <w:sz w:val="22"/>
        </w:rPr>
        <w:t>13.2.2. reikalauti atlyginti nuostolius ir (arba);</w:t>
      </w:r>
    </w:p>
    <w:p w:rsidR="003B755D" w:rsidRDefault="006A0E67">
      <w:pPr>
        <w:widowControl w:val="0"/>
        <w:ind w:firstLine="567"/>
        <w:jc w:val="both"/>
        <w:rPr>
          <w:rFonts w:ascii="Calibri" w:hAnsi="Calibri" w:cs="Calibri"/>
          <w:sz w:val="22"/>
        </w:rPr>
      </w:pPr>
      <w:r>
        <w:rPr>
          <w:sz w:val="22"/>
        </w:rPr>
        <w:t xml:space="preserve">13.2.3. reikalauti sumokėti Sutarties </w:t>
      </w:r>
      <w:r>
        <w:rPr>
          <w:sz w:val="22"/>
          <w:lang w:val="en-US"/>
        </w:rPr>
        <w:t>8</w:t>
      </w:r>
      <w:r>
        <w:rPr>
          <w:sz w:val="22"/>
        </w:rPr>
        <w:t xml:space="preserve">.2 ir </w:t>
      </w:r>
      <w:r>
        <w:rPr>
          <w:sz w:val="22"/>
          <w:lang w:val="en-US"/>
        </w:rPr>
        <w:t>8</w:t>
      </w:r>
      <w:r>
        <w:rPr>
          <w:sz w:val="22"/>
        </w:rPr>
        <w:t>.3 papunkčiuose nustatytus delspinigius ir (arba);</w:t>
      </w:r>
    </w:p>
    <w:p w:rsidR="003B755D" w:rsidRDefault="006A0E67">
      <w:pPr>
        <w:widowControl w:val="0"/>
        <w:ind w:firstLine="567"/>
        <w:jc w:val="both"/>
        <w:rPr>
          <w:sz w:val="22"/>
        </w:rPr>
      </w:pPr>
      <w:r>
        <w:rPr>
          <w:sz w:val="22"/>
        </w:rPr>
        <w:t>13.2.4. reikalauti sumokėti Sutarties V skyriuje nustatytą baudą, atsižvelgus į pažeidimą, ir (arba);</w:t>
      </w:r>
    </w:p>
    <w:p w:rsidR="003B755D" w:rsidRDefault="006A0E67">
      <w:pPr>
        <w:widowControl w:val="0"/>
        <w:ind w:firstLine="567"/>
        <w:jc w:val="both"/>
        <w:rPr>
          <w:sz w:val="22"/>
        </w:rPr>
      </w:pPr>
      <w:r>
        <w:rPr>
          <w:sz w:val="22"/>
        </w:rPr>
        <w:t>13.2.5. reikalauti sumažinti kainą, neįvykdyta ar netinkamai įvykdyta Tiekėjo įsipareigojimų dalimi ir (arba);</w:t>
      </w:r>
    </w:p>
    <w:p w:rsidR="003B755D" w:rsidRDefault="006A0E67">
      <w:pPr>
        <w:widowControl w:val="0"/>
        <w:ind w:firstLine="567"/>
        <w:jc w:val="both"/>
        <w:rPr>
          <w:sz w:val="22"/>
        </w:rPr>
      </w:pPr>
      <w:r>
        <w:rPr>
          <w:sz w:val="22"/>
        </w:rPr>
        <w:t>13.2.6. nutraukti Sutartį ir (arba);</w:t>
      </w:r>
    </w:p>
    <w:p w:rsidR="003B755D" w:rsidRPr="003B7396" w:rsidRDefault="006A0E67">
      <w:pPr>
        <w:widowControl w:val="0"/>
        <w:ind w:firstLine="567"/>
        <w:jc w:val="both"/>
        <w:rPr>
          <w:rFonts w:ascii="Calibri" w:hAnsi="Calibri" w:cs="Calibri"/>
          <w:sz w:val="22"/>
        </w:rPr>
      </w:pPr>
      <w:r>
        <w:rPr>
          <w:sz w:val="22"/>
        </w:rPr>
        <w:t xml:space="preserve">13.2.7. </w:t>
      </w:r>
      <w:r w:rsidRPr="003B7396">
        <w:rPr>
          <w:sz w:val="22"/>
        </w:rPr>
        <w:t>taikyti kitus Lietuvos Respublikos  teisės aktų nustatytus teisių gynimo būdus.</w:t>
      </w:r>
    </w:p>
    <w:p w:rsidR="003B755D" w:rsidRPr="003B7396" w:rsidRDefault="006A0E67">
      <w:pPr>
        <w:widowControl w:val="0"/>
        <w:ind w:firstLine="567"/>
        <w:jc w:val="both"/>
        <w:rPr>
          <w:sz w:val="22"/>
        </w:rPr>
      </w:pPr>
      <w:r w:rsidRPr="003B7396">
        <w:rPr>
          <w:sz w:val="22"/>
        </w:rPr>
        <w:t>13.3. Tiekėjas negali perleisti visų ar dalies savo įsipareigojimų pagal šią Sutartį be išankstinio raštiško Pirkėjo sutikimo.</w:t>
      </w:r>
    </w:p>
    <w:p w:rsidR="003B755D" w:rsidRPr="003B7396" w:rsidRDefault="006A0E67">
      <w:pPr>
        <w:widowControl w:val="0"/>
        <w:ind w:firstLine="567"/>
        <w:jc w:val="both"/>
        <w:rPr>
          <w:sz w:val="22"/>
        </w:rPr>
      </w:pPr>
      <w:r w:rsidRPr="003B7396">
        <w:rPr>
          <w:sz w:val="22"/>
        </w:rPr>
        <w:t>13.4. Tiekėjas turi nedelsdamas pranešti Pirkėjui apie bet kokius esminius Tiekėjo asmens pasikeitimus, patvirtindamas, kad prielaidos, būtinos Sutarčiai vykdyti, nenustojo galioti.</w:t>
      </w:r>
    </w:p>
    <w:p w:rsidR="003B755D" w:rsidRPr="003B7396" w:rsidRDefault="006A0E67">
      <w:pPr>
        <w:widowControl w:val="0"/>
        <w:ind w:firstLine="567"/>
        <w:jc w:val="both"/>
        <w:rPr>
          <w:sz w:val="22"/>
        </w:rPr>
      </w:pPr>
      <w:r w:rsidRPr="003B7396">
        <w:rPr>
          <w:sz w:val="22"/>
        </w:rPr>
        <w:t>13.5. Šioje Sutartyje esminėmis sąlygomis laikoma:</w:t>
      </w:r>
    </w:p>
    <w:p w:rsidR="003B755D" w:rsidRPr="003B7396" w:rsidRDefault="006A0E67">
      <w:pPr>
        <w:widowControl w:val="0"/>
        <w:ind w:firstLine="567"/>
        <w:jc w:val="both"/>
        <w:rPr>
          <w:sz w:val="22"/>
        </w:rPr>
      </w:pPr>
      <w:r w:rsidRPr="003B7396">
        <w:rPr>
          <w:sz w:val="22"/>
        </w:rPr>
        <w:t>13.5.1. Sutarties dalykas, įskaitant Prekių modelius;</w:t>
      </w:r>
    </w:p>
    <w:p w:rsidR="003B755D" w:rsidRPr="003B7396" w:rsidRDefault="006A0E67">
      <w:pPr>
        <w:widowControl w:val="0"/>
        <w:ind w:firstLine="567"/>
        <w:jc w:val="both"/>
        <w:rPr>
          <w:sz w:val="22"/>
        </w:rPr>
      </w:pPr>
      <w:r w:rsidRPr="003B7396">
        <w:rPr>
          <w:sz w:val="22"/>
        </w:rPr>
        <w:t>13.5.2. Sutarties įkainiai ir kainodaros taisyklės;</w:t>
      </w:r>
    </w:p>
    <w:p w:rsidR="003B755D" w:rsidRPr="003B7396" w:rsidRDefault="006A0E67">
      <w:pPr>
        <w:widowControl w:val="0"/>
        <w:ind w:firstLine="567"/>
        <w:jc w:val="both"/>
        <w:rPr>
          <w:sz w:val="22"/>
        </w:rPr>
      </w:pPr>
      <w:r w:rsidRPr="003B7396">
        <w:rPr>
          <w:sz w:val="22"/>
        </w:rPr>
        <w:t>13.5.3. apmokėjimo sąlygos ir tvarka;</w:t>
      </w:r>
    </w:p>
    <w:p w:rsidR="003B755D" w:rsidRPr="003B7396" w:rsidRDefault="006A0E67">
      <w:pPr>
        <w:widowControl w:val="0"/>
        <w:ind w:firstLine="567"/>
        <w:jc w:val="both"/>
        <w:rPr>
          <w:sz w:val="22"/>
        </w:rPr>
      </w:pPr>
      <w:r w:rsidRPr="003B7396">
        <w:rPr>
          <w:sz w:val="22"/>
        </w:rPr>
        <w:t>13.5.4. tiekėjo sutartinių įsipareigojimų vykdymo terminas (-ai);</w:t>
      </w:r>
    </w:p>
    <w:p w:rsidR="003B755D" w:rsidRPr="003B7396" w:rsidRDefault="006A0E67">
      <w:pPr>
        <w:widowControl w:val="0"/>
        <w:ind w:firstLine="567"/>
        <w:jc w:val="both"/>
      </w:pPr>
      <w:r w:rsidRPr="003B7396">
        <w:rPr>
          <w:sz w:val="22"/>
        </w:rPr>
        <w:t>13.5.5. subtiekėjo (-ų) ir (arba) specialisto, keitimo tvarka;</w:t>
      </w:r>
    </w:p>
    <w:p w:rsidR="003B755D" w:rsidRPr="003B7396" w:rsidRDefault="006A0E67">
      <w:pPr>
        <w:widowControl w:val="0"/>
        <w:ind w:firstLine="567"/>
        <w:jc w:val="both"/>
        <w:rPr>
          <w:rFonts w:ascii="Calibri" w:hAnsi="Calibri" w:cs="Calibri"/>
          <w:sz w:val="22"/>
        </w:rPr>
      </w:pPr>
      <w:r w:rsidRPr="003B7396">
        <w:rPr>
          <w:sz w:val="22"/>
        </w:rPr>
        <w:t>13.5.6. reikalavimai, susiję su avanso grąžinimo garantijos pateikimu  (jei numatyta);</w:t>
      </w:r>
    </w:p>
    <w:p w:rsidR="003B755D" w:rsidRPr="003B7396" w:rsidRDefault="006A0E67">
      <w:pPr>
        <w:widowControl w:val="0"/>
        <w:ind w:firstLine="567"/>
        <w:jc w:val="both"/>
        <w:rPr>
          <w:rFonts w:ascii="Calibri" w:hAnsi="Calibri" w:cs="Calibri"/>
          <w:sz w:val="22"/>
        </w:rPr>
      </w:pPr>
      <w:r w:rsidRPr="003B7396">
        <w:rPr>
          <w:sz w:val="22"/>
        </w:rPr>
        <w:t>13.5.7. Prekių kokybės atitikimas Sutartyje ir jos prieduose nustatytiems reikalavimams;</w:t>
      </w:r>
    </w:p>
    <w:p w:rsidR="003B755D" w:rsidRDefault="006A0E67">
      <w:pPr>
        <w:widowControl w:val="0"/>
        <w:ind w:firstLine="567"/>
        <w:jc w:val="both"/>
        <w:rPr>
          <w:sz w:val="22"/>
        </w:rPr>
      </w:pPr>
      <w:r>
        <w:rPr>
          <w:sz w:val="22"/>
        </w:rPr>
        <w:t>13.5.</w:t>
      </w:r>
      <w:r w:rsidR="003B7396">
        <w:rPr>
          <w:sz w:val="22"/>
        </w:rPr>
        <w:t>8</w:t>
      </w:r>
      <w:r>
        <w:rPr>
          <w:sz w:val="22"/>
        </w:rPr>
        <w:t>. kitos sąlygos, kurias Pirkėjas numato kaip esmines.</w:t>
      </w:r>
    </w:p>
    <w:p w:rsidR="003B755D" w:rsidRDefault="003B755D">
      <w:pPr>
        <w:ind w:firstLine="567"/>
        <w:jc w:val="center"/>
        <w:rPr>
          <w:b/>
          <w:sz w:val="22"/>
        </w:rPr>
      </w:pPr>
    </w:p>
    <w:p w:rsidR="003B755D" w:rsidRDefault="006A0E67">
      <w:pPr>
        <w:ind w:firstLine="567"/>
        <w:jc w:val="center"/>
        <w:rPr>
          <w:b/>
          <w:sz w:val="22"/>
        </w:rPr>
      </w:pPr>
      <w:r>
        <w:rPr>
          <w:b/>
          <w:sz w:val="22"/>
        </w:rPr>
        <w:t>XIV. SUTARTIES GALIOJIMAS IR NUTRAUKIMAS</w:t>
      </w:r>
    </w:p>
    <w:p w:rsidR="003B755D" w:rsidRDefault="003B755D">
      <w:pPr>
        <w:ind w:firstLine="567"/>
        <w:jc w:val="center"/>
        <w:rPr>
          <w:b/>
          <w:sz w:val="22"/>
        </w:rPr>
      </w:pPr>
    </w:p>
    <w:p w:rsidR="003B755D" w:rsidRDefault="006A0E67">
      <w:pPr>
        <w:ind w:firstLine="567"/>
        <w:jc w:val="both"/>
        <w:rPr>
          <w:sz w:val="22"/>
        </w:rPr>
      </w:pPr>
      <w:r>
        <w:rPr>
          <w:sz w:val="22"/>
        </w:rPr>
        <w:t xml:space="preserve">14.1. </w:t>
      </w:r>
      <w:r>
        <w:rPr>
          <w:rFonts w:eastAsia="Times New Roman"/>
          <w:kern w:val="2"/>
          <w:sz w:val="22"/>
          <w:lang w:eastAsia="lt-LT"/>
        </w:rPr>
        <w:t>Sutartis įsigalioja, kai Sutartį pasirašo abi Sutarties Šalys, ir galioja iki visiško Šalių įsipareigojimų įvykdymo arba iki kol bus pasiekta maksimali sutarties kaina</w:t>
      </w:r>
      <w:r>
        <w:rPr>
          <w:sz w:val="22"/>
        </w:rPr>
        <w:t>, priklausomai nuo to kuri sąlyga baigsis ankščiau.</w:t>
      </w:r>
    </w:p>
    <w:p w:rsidR="003B755D" w:rsidRDefault="006A0E67">
      <w:pPr>
        <w:suppressAutoHyphens w:val="0"/>
        <w:autoSpaceDE w:val="0"/>
        <w:ind w:firstLine="567"/>
        <w:jc w:val="both"/>
        <w:rPr>
          <w:rFonts w:ascii="Calibri" w:hAnsi="Calibri" w:cs="Calibri"/>
          <w:sz w:val="22"/>
        </w:rPr>
      </w:pPr>
      <w:r>
        <w:rPr>
          <w:sz w:val="22"/>
        </w:rPr>
        <w:t xml:space="preserve">14.2. Sutartis gali būti nutraukiama </w:t>
      </w:r>
      <w:r w:rsidRPr="003B7396">
        <w:rPr>
          <w:sz w:val="22"/>
        </w:rPr>
        <w:t>Lietuvos Respublikos</w:t>
      </w:r>
      <w:r>
        <w:rPr>
          <w:sz w:val="22"/>
          <w:lang w:val="en-US"/>
        </w:rPr>
        <w:t xml:space="preserve"> </w:t>
      </w:r>
      <w:r>
        <w:rPr>
          <w:sz w:val="22"/>
        </w:rPr>
        <w:t xml:space="preserve"> viešųjų pirkimų įstatymo 90 straipsnyje numatytais atvejais.</w:t>
      </w:r>
    </w:p>
    <w:p w:rsidR="003B755D" w:rsidRDefault="006A0E67">
      <w:pPr>
        <w:widowControl w:val="0"/>
        <w:ind w:firstLine="567"/>
        <w:jc w:val="both"/>
        <w:rPr>
          <w:sz w:val="22"/>
        </w:rPr>
      </w:pPr>
      <w:r>
        <w:rPr>
          <w:sz w:val="22"/>
        </w:rPr>
        <w:t>14.3. Sutartis gali būti nutraukiama raštišku Šalių susitarimu.</w:t>
      </w:r>
    </w:p>
    <w:p w:rsidR="003B755D" w:rsidRDefault="006A0E67">
      <w:pPr>
        <w:widowControl w:val="0"/>
        <w:ind w:firstLine="567"/>
        <w:jc w:val="both"/>
        <w:rPr>
          <w:sz w:val="22"/>
        </w:rPr>
      </w:pPr>
      <w:r>
        <w:rPr>
          <w:sz w:val="22"/>
        </w:rPr>
        <w:t>14.4. Pirkėjas, įspėjęs Tiekėją prieš 14 (keturiolika) kalendorinių dienų, gali nutraukti Sutartį šiais atvejais:</w:t>
      </w:r>
    </w:p>
    <w:p w:rsidR="003B755D" w:rsidRDefault="006A0E67">
      <w:pPr>
        <w:widowControl w:val="0"/>
        <w:ind w:firstLine="567"/>
        <w:jc w:val="both"/>
        <w:rPr>
          <w:sz w:val="22"/>
        </w:rPr>
      </w:pPr>
      <w:r>
        <w:rPr>
          <w:sz w:val="22"/>
        </w:rPr>
        <w:t>14.4.1. kai Tiekėjas nevykdo savo sutartinių įsipareigojimų;</w:t>
      </w:r>
    </w:p>
    <w:p w:rsidR="003B755D" w:rsidRDefault="006A0E67">
      <w:pPr>
        <w:widowControl w:val="0"/>
        <w:ind w:firstLine="567"/>
        <w:jc w:val="both"/>
        <w:rPr>
          <w:sz w:val="22"/>
        </w:rPr>
      </w:pPr>
      <w:r>
        <w:rPr>
          <w:sz w:val="22"/>
        </w:rPr>
        <w:t>14.4.2. kai Tiekėjas patiekia netinkamos kokybės Prekes ir per pagrįstai nustatytą laikotarpį neįvykdo Pirkėjo nurodymo ištaisyti netinkamai įvykdytus arba neįvykdytus sutartinius įsipareigojimus;</w:t>
      </w:r>
    </w:p>
    <w:p w:rsidR="003B755D" w:rsidRDefault="006A0E67">
      <w:pPr>
        <w:widowControl w:val="0"/>
        <w:ind w:firstLine="567"/>
        <w:jc w:val="both"/>
        <w:rPr>
          <w:sz w:val="22"/>
        </w:rPr>
      </w:pPr>
      <w:r>
        <w:rPr>
          <w:sz w:val="22"/>
        </w:rPr>
        <w:t>14.4.3. kai Tiekėjas perleidžia Sutartį be Pirkėjo žinios;</w:t>
      </w:r>
    </w:p>
    <w:p w:rsidR="003B755D" w:rsidRDefault="006A0E67">
      <w:pPr>
        <w:widowControl w:val="0"/>
        <w:ind w:firstLine="567"/>
        <w:jc w:val="both"/>
        <w:rPr>
          <w:sz w:val="22"/>
        </w:rPr>
      </w:pPr>
      <w:r>
        <w:rPr>
          <w:sz w:val="22"/>
        </w:rPr>
        <w:t>14.4.4. kai Tiekėjas bankrutuoja arba yra likviduojamas, kai sustabdo ūkinę veiklą, arba kai įstatymuose ir kituose teisės aktuose numatyta tvarka susidaro analogiška situacija;</w:t>
      </w:r>
    </w:p>
    <w:p w:rsidR="003B755D" w:rsidRDefault="006A0E67">
      <w:pPr>
        <w:widowControl w:val="0"/>
        <w:ind w:firstLine="567"/>
        <w:jc w:val="both"/>
        <w:rPr>
          <w:sz w:val="22"/>
        </w:rPr>
      </w:pPr>
      <w:r>
        <w:rPr>
          <w:sz w:val="22"/>
        </w:rPr>
        <w:t>14.4.5. kai keičiasi Tiekėjo organizacinė struktūra – juridinis statusas, pobūdis ar valdymo struktūra ir tai daro įtaką tinkamam Sutarties įvykdymui, išskyrus atvejus, kai dėl šių pasikeitimų keičiama Sutartis;</w:t>
      </w:r>
    </w:p>
    <w:p w:rsidR="003B755D" w:rsidRDefault="006A0E67">
      <w:pPr>
        <w:widowControl w:val="0"/>
        <w:ind w:firstLine="567"/>
        <w:jc w:val="both"/>
        <w:rPr>
          <w:sz w:val="22"/>
        </w:rPr>
      </w:pPr>
      <w:r>
        <w:rPr>
          <w:sz w:val="22"/>
        </w:rPr>
        <w:t>14.4.6. kai Pirkėjas šios Sutarties vykdymui negauna finansavimo;</w:t>
      </w:r>
    </w:p>
    <w:p w:rsidR="003B755D" w:rsidRDefault="006A0E67">
      <w:pPr>
        <w:widowControl w:val="0"/>
        <w:ind w:firstLine="567"/>
        <w:jc w:val="both"/>
        <w:rPr>
          <w:rFonts w:ascii="Calibri" w:hAnsi="Calibri" w:cs="Calibri"/>
          <w:sz w:val="22"/>
        </w:rPr>
      </w:pPr>
      <w:r>
        <w:rPr>
          <w:sz w:val="22"/>
          <w:lang w:val="en-US"/>
        </w:rPr>
        <w:t>14.4.7.</w:t>
      </w:r>
      <w:r>
        <w:rPr>
          <w:sz w:val="22"/>
        </w:rPr>
        <w:t xml:space="preserve"> </w:t>
      </w:r>
      <w:proofErr w:type="gramStart"/>
      <w:r>
        <w:rPr>
          <w:sz w:val="22"/>
        </w:rPr>
        <w:t>kai</w:t>
      </w:r>
      <w:proofErr w:type="gramEnd"/>
      <w:r>
        <w:rPr>
          <w:sz w:val="22"/>
        </w:rPr>
        <w:t xml:space="preserve"> Prekės tampa nebereikalingos.</w:t>
      </w:r>
    </w:p>
    <w:p w:rsidR="003B755D" w:rsidRDefault="006A0E67">
      <w:pPr>
        <w:widowControl w:val="0"/>
        <w:ind w:firstLine="567"/>
        <w:jc w:val="both"/>
        <w:rPr>
          <w:sz w:val="22"/>
        </w:rPr>
      </w:pPr>
      <w:r>
        <w:rPr>
          <w:sz w:val="22"/>
        </w:rPr>
        <w:t>14.5. Tiekėjas, prieš 14 (keturiolika) kalendorinių dienų įspėjęs Pirkėją, gali nutraukti Sutartį, jei Pirkėjas dėl savo kaltės nevykdo savo sutartinių įsipareigojimų.</w:t>
      </w:r>
    </w:p>
    <w:p w:rsidR="003B755D" w:rsidRDefault="006A0E67">
      <w:pPr>
        <w:widowControl w:val="0"/>
        <w:ind w:firstLine="567"/>
        <w:jc w:val="both"/>
        <w:rPr>
          <w:sz w:val="22"/>
        </w:rPr>
      </w:pPr>
      <w:r>
        <w:rPr>
          <w:sz w:val="22"/>
        </w:rPr>
        <w:t>14.6. Jei Sutartis nutraukiama ne dėl Tiekėjo kaltės, nutraukimo atveju Pirkėjas sumoka Tiekėjui patiektų Prekių vertę iki Sutarties nutraukimo. Tiekėjas neturi teisės į kokios nors patirtos žalos kompensaciją.</w:t>
      </w:r>
    </w:p>
    <w:p w:rsidR="003B755D" w:rsidRDefault="006A0E67">
      <w:pPr>
        <w:widowControl w:val="0"/>
        <w:ind w:firstLine="567"/>
        <w:jc w:val="both"/>
        <w:rPr>
          <w:sz w:val="22"/>
        </w:rPr>
      </w:pPr>
      <w:r>
        <w:rPr>
          <w:sz w:val="22"/>
        </w:rPr>
        <w:t>14.7. Pirkėjas po Sutarties nutraukimo turi kiek galima greičiau patvirtinti patiektų Prekių vertę. Taip pat parengiama ataskaita apie Sutarties nutraukimo dieną esančią Tiekėjo skolą Pirkėjui ir Pirkėjo skolą Tiekėjui.</w:t>
      </w:r>
    </w:p>
    <w:p w:rsidR="003B755D" w:rsidRDefault="006A0E67">
      <w:pPr>
        <w:widowControl w:val="0"/>
        <w:ind w:firstLine="567"/>
        <w:jc w:val="both"/>
        <w:rPr>
          <w:sz w:val="22"/>
        </w:rPr>
      </w:pPr>
      <w:r>
        <w:rPr>
          <w:sz w:val="22"/>
        </w:rPr>
        <w:t>14.8.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rsidR="003B755D" w:rsidRDefault="006A0E67">
      <w:pPr>
        <w:widowControl w:val="0"/>
        <w:ind w:firstLine="567"/>
        <w:jc w:val="both"/>
        <w:rPr>
          <w:sz w:val="22"/>
        </w:rPr>
      </w:pPr>
      <w:r>
        <w:rPr>
          <w:sz w:val="22"/>
        </w:rPr>
        <w:t>14.9. Jei Sutartis nutraukiama Pirkėjo iniciatyva dėl Tiekėjo kaltės, Pirkėjo patirti nuostoliai ar išlaidos išieškomi išskaičiuojant juos iš Tiekėjui mokėtinų sumų. Taip pat Pirkėjas įgyja teisę pasinaudoti Sutarties įvykdymo užtikrinimu, numatytu Sutarties V skyriuje.</w:t>
      </w:r>
    </w:p>
    <w:p w:rsidR="003B755D" w:rsidRDefault="003B755D">
      <w:pPr>
        <w:widowControl w:val="0"/>
        <w:ind w:firstLine="567"/>
        <w:jc w:val="both"/>
        <w:rPr>
          <w:sz w:val="22"/>
        </w:rPr>
      </w:pPr>
    </w:p>
    <w:p w:rsidR="003B755D" w:rsidRDefault="006A0E67">
      <w:pPr>
        <w:widowControl w:val="0"/>
        <w:ind w:firstLine="567"/>
        <w:jc w:val="center"/>
        <w:rPr>
          <w:b/>
          <w:sz w:val="22"/>
        </w:rPr>
      </w:pPr>
      <w:r>
        <w:rPr>
          <w:b/>
          <w:sz w:val="22"/>
        </w:rPr>
        <w:lastRenderedPageBreak/>
        <w:t>XV. GINČŲ NAGRINĖJIMO TVARKA</w:t>
      </w:r>
    </w:p>
    <w:p w:rsidR="003B755D" w:rsidRDefault="003B755D">
      <w:pPr>
        <w:widowControl w:val="0"/>
        <w:ind w:firstLine="567"/>
        <w:jc w:val="both"/>
        <w:rPr>
          <w:b/>
          <w:sz w:val="22"/>
        </w:rPr>
      </w:pPr>
    </w:p>
    <w:p w:rsidR="003B755D" w:rsidRPr="003B7396" w:rsidRDefault="006A0E67">
      <w:pPr>
        <w:widowControl w:val="0"/>
        <w:ind w:firstLine="567"/>
        <w:jc w:val="both"/>
        <w:rPr>
          <w:rFonts w:ascii="Calibri" w:hAnsi="Calibri" w:cs="Calibri"/>
          <w:sz w:val="22"/>
        </w:rPr>
      </w:pPr>
      <w:r>
        <w:rPr>
          <w:sz w:val="22"/>
        </w:rPr>
        <w:t xml:space="preserve">15.1. Šiai Sutarčiai ir visoms iš šios Sutarties atsirandančioms teisėms ir pareigoms taikomi </w:t>
      </w:r>
      <w:r w:rsidRPr="003B7396">
        <w:rPr>
          <w:sz w:val="22"/>
        </w:rPr>
        <w:t>Lietuvos Respublikos įstatymai bei kiti norminiai teisės aktai. Sutartis sudaryta ir turi būti aiškinama pagal Lietuvos Respublikos  teisę.</w:t>
      </w:r>
    </w:p>
    <w:p w:rsidR="003B755D" w:rsidRDefault="006A0E67">
      <w:pPr>
        <w:widowControl w:val="0"/>
        <w:ind w:firstLine="567"/>
        <w:jc w:val="both"/>
        <w:rPr>
          <w:rFonts w:ascii="Calibri" w:hAnsi="Calibri" w:cs="Calibri"/>
          <w:sz w:val="22"/>
        </w:rPr>
      </w:pPr>
      <w:r>
        <w:rPr>
          <w:sz w:val="22"/>
        </w:rPr>
        <w:t xml:space="preserve">15.2.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w:t>
      </w:r>
      <w:r w:rsidRPr="003B7396">
        <w:rPr>
          <w:sz w:val="22"/>
        </w:rPr>
        <w:t>Lietuvos Respublikos</w:t>
      </w:r>
      <w:r>
        <w:rPr>
          <w:sz w:val="22"/>
          <w:lang w:val="en-US"/>
        </w:rPr>
        <w:t xml:space="preserve"> </w:t>
      </w:r>
      <w:r>
        <w:rPr>
          <w:sz w:val="22"/>
        </w:rPr>
        <w:t>teisme. Derybų pradžia laikoma diena, kurią viena iš Sutarties Šalių pateikė prašymą raštu kitai Šaliai su siūlymu pradėti derybas.</w:t>
      </w:r>
    </w:p>
    <w:p w:rsidR="003B755D" w:rsidRDefault="003B755D">
      <w:pPr>
        <w:ind w:firstLine="567"/>
        <w:jc w:val="both"/>
        <w:rPr>
          <w:rFonts w:ascii="Calibri" w:hAnsi="Calibri" w:cs="Calibri"/>
          <w:sz w:val="22"/>
        </w:rPr>
      </w:pPr>
    </w:p>
    <w:p w:rsidR="003B755D" w:rsidRDefault="006A0E67">
      <w:pPr>
        <w:ind w:firstLine="567"/>
        <w:jc w:val="center"/>
        <w:rPr>
          <w:sz w:val="22"/>
        </w:rPr>
      </w:pPr>
      <w:r>
        <w:rPr>
          <w:b/>
          <w:sz w:val="22"/>
        </w:rPr>
        <w:t xml:space="preserve">XVI. ASMENYS, ATSAKINGI UŽ SUTARTIES VYKDYMĄ, IR KITOS </w:t>
      </w:r>
    </w:p>
    <w:p w:rsidR="003B755D" w:rsidRDefault="006A0E67">
      <w:pPr>
        <w:ind w:firstLine="567"/>
        <w:jc w:val="center"/>
        <w:rPr>
          <w:b/>
          <w:sz w:val="22"/>
        </w:rPr>
      </w:pPr>
      <w:r>
        <w:rPr>
          <w:b/>
          <w:sz w:val="22"/>
        </w:rPr>
        <w:t>BAIGIAMOSIOS NUOSTATOS</w:t>
      </w:r>
    </w:p>
    <w:p w:rsidR="003B755D" w:rsidRDefault="003B755D">
      <w:pPr>
        <w:ind w:firstLine="567"/>
        <w:jc w:val="center"/>
        <w:rPr>
          <w:b/>
          <w:sz w:val="22"/>
        </w:rPr>
      </w:pPr>
    </w:p>
    <w:p w:rsidR="003B755D" w:rsidRDefault="006A0E67">
      <w:pPr>
        <w:tabs>
          <w:tab w:val="left" w:pos="1168"/>
        </w:tabs>
        <w:ind w:firstLine="567"/>
        <w:jc w:val="both"/>
      </w:pPr>
      <w:r>
        <w:rPr>
          <w:sz w:val="22"/>
        </w:rPr>
        <w:t>16.1</w:t>
      </w:r>
      <w:r>
        <w:rPr>
          <w:sz w:val="22"/>
        </w:rPr>
        <w:tab/>
        <w:t>Asmenys, atsakingi už Sutarties vykdymą:</w:t>
      </w:r>
    </w:p>
    <w:p w:rsidR="003B755D" w:rsidRDefault="006A0E67">
      <w:pPr>
        <w:ind w:firstLine="567"/>
        <w:jc w:val="both"/>
        <w:rPr>
          <w:sz w:val="22"/>
        </w:rPr>
      </w:pPr>
      <w:r>
        <w:rPr>
          <w:sz w:val="22"/>
        </w:rPr>
        <w:t xml:space="preserve">16.1.1. Pirkėjo atstovai: </w:t>
      </w:r>
    </w:p>
    <w:p w:rsidR="003B755D" w:rsidRDefault="006A0E67">
      <w:pPr>
        <w:ind w:firstLine="567"/>
        <w:jc w:val="both"/>
        <w:rPr>
          <w:sz w:val="22"/>
          <w:u w:val="single"/>
          <w:shd w:val="clear" w:color="auto" w:fill="FFFFFF"/>
        </w:rPr>
      </w:pPr>
      <w:r>
        <w:rPr>
          <w:sz w:val="22"/>
          <w:shd w:val="clear" w:color="auto" w:fill="FFFFFF"/>
        </w:rPr>
        <w:t xml:space="preserve">16.1.2. Tiekėjo atstovai:                                                  </w:t>
      </w:r>
    </w:p>
    <w:p w:rsidR="003B755D" w:rsidRDefault="006A0E67">
      <w:pPr>
        <w:ind w:firstLine="567"/>
        <w:jc w:val="both"/>
      </w:pPr>
      <w:r>
        <w:rPr>
          <w:sz w:val="22"/>
        </w:rPr>
        <w:t>16.2. Asmuo, atsakingas už Sutarties ir pakeitimų paskelbimą Policijos departamento prie Lietuvos Respublikos VRM Viešųjų pirkimų valdybos 2-</w:t>
      </w:r>
      <w:r w:rsidR="003B7396">
        <w:rPr>
          <w:sz w:val="22"/>
        </w:rPr>
        <w:t>ojo pirkimų skyriaus vyriausiasis</w:t>
      </w:r>
      <w:r>
        <w:rPr>
          <w:sz w:val="22"/>
        </w:rPr>
        <w:t xml:space="preserve"> specia</w:t>
      </w:r>
      <w:r w:rsidR="003B7396">
        <w:rPr>
          <w:sz w:val="22"/>
        </w:rPr>
        <w:t>listas</w:t>
      </w:r>
      <w:r>
        <w:rPr>
          <w:sz w:val="22"/>
        </w:rPr>
        <w:t xml:space="preserve"> </w:t>
      </w:r>
      <w:r w:rsidR="003B7396">
        <w:rPr>
          <w:sz w:val="22"/>
        </w:rPr>
        <w:t>Andrei Dainovskij, tel. nr. +370 700 56141</w:t>
      </w:r>
      <w:r>
        <w:rPr>
          <w:sz w:val="22"/>
        </w:rPr>
        <w:t xml:space="preserve">, el. paštas </w:t>
      </w:r>
      <w:hyperlink r:id="rId8" w:history="1">
        <w:r w:rsidR="003B7396" w:rsidRPr="003B7396">
          <w:rPr>
            <w:rStyle w:val="Hyperlink"/>
            <w:color w:val="auto"/>
            <w:sz w:val="22"/>
            <w:u w:val="none"/>
          </w:rPr>
          <w:t>andrei.dainovskij@policija.lt</w:t>
        </w:r>
      </w:hyperlink>
      <w:r w:rsidR="0066592A">
        <w:rPr>
          <w:sz w:val="22"/>
        </w:rPr>
        <w:t xml:space="preserve"> arba jį</w:t>
      </w:r>
      <w:r>
        <w:rPr>
          <w:sz w:val="22"/>
        </w:rPr>
        <w:t xml:space="preserve"> pavaduojantis asmuo.</w:t>
      </w:r>
    </w:p>
    <w:p w:rsidR="003B755D" w:rsidRDefault="006A0E67">
      <w:pPr>
        <w:ind w:firstLine="567"/>
        <w:jc w:val="both"/>
      </w:pPr>
      <w:r>
        <w:rPr>
          <w:sz w:val="22"/>
        </w:rPr>
        <w:t>16.3. Jei pasikeičia Šalies adresas ir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3B755D" w:rsidRDefault="006A0E67">
      <w:pPr>
        <w:ind w:firstLine="567"/>
        <w:jc w:val="both"/>
      </w:pPr>
      <w:r>
        <w:rPr>
          <w:color w:val="00000A"/>
          <w:kern w:val="2"/>
          <w:sz w:val="22"/>
        </w:rPr>
        <w:t>16.4. Sutartis yra Sutarties Šalių perskaityta, jų suprasta ir jos autentiškumas patvirtintas Šalių tinkamus įgaliojimus turinčių asmenų parašais.</w:t>
      </w:r>
    </w:p>
    <w:p w:rsidR="003B7396" w:rsidRPr="003B7396" w:rsidRDefault="006A0E67" w:rsidP="003B7396">
      <w:pPr>
        <w:ind w:firstLine="567"/>
        <w:jc w:val="both"/>
        <w:rPr>
          <w:color w:val="00000A"/>
          <w:kern w:val="2"/>
          <w:sz w:val="22"/>
        </w:rPr>
      </w:pPr>
      <w:r>
        <w:rPr>
          <w:color w:val="00000A"/>
          <w:kern w:val="2"/>
          <w:sz w:val="22"/>
        </w:rPr>
        <w:t>16.</w:t>
      </w:r>
      <w:r w:rsidR="003B7396">
        <w:rPr>
          <w:color w:val="00000A"/>
          <w:kern w:val="2"/>
          <w:sz w:val="22"/>
        </w:rPr>
        <w:t>5</w:t>
      </w:r>
      <w:r>
        <w:rPr>
          <w:color w:val="00000A"/>
          <w:kern w:val="2"/>
          <w:sz w:val="22"/>
        </w:rPr>
        <w:t xml:space="preserve">. </w:t>
      </w:r>
      <w:r w:rsidR="003B7396" w:rsidRPr="003B7396">
        <w:rPr>
          <w:color w:val="00000A"/>
          <w:kern w:val="2"/>
          <w:sz w:val="22"/>
        </w:rPr>
        <w:t xml:space="preserve">Šalys Sutartį </w:t>
      </w:r>
      <w:r w:rsidR="003B7396">
        <w:rPr>
          <w:bCs/>
          <w:color w:val="00000A"/>
          <w:kern w:val="2"/>
          <w:sz w:val="22"/>
        </w:rPr>
        <w:t>pasirašo naudojantis galiojančiais</w:t>
      </w:r>
      <w:r w:rsidR="003B7396" w:rsidRPr="003B7396">
        <w:rPr>
          <w:bCs/>
          <w:color w:val="00000A"/>
          <w:kern w:val="2"/>
          <w:sz w:val="22"/>
        </w:rPr>
        <w:t xml:space="preserve"> saugiais kvalifikuotais elektroniniais parašais (kurie atitinka Europos Parlamento ir Tarybos reglamentą (ES) Nr. 910/2014 2014 m. liepos 23 d. dėl elektroninės atpažinties ir elektroninių operacijų patikimumo užtikrinimo paslaugų vidaus rinkoje, kuriuo panaikinama Direktyva 1999/93/EB)</w:t>
      </w:r>
      <w:r w:rsidR="003B7396">
        <w:rPr>
          <w:bCs/>
          <w:color w:val="00000A"/>
          <w:kern w:val="2"/>
          <w:sz w:val="22"/>
        </w:rPr>
        <w:t>,</w:t>
      </w:r>
      <w:r w:rsidR="003B7396" w:rsidRPr="003B7396">
        <w:rPr>
          <w:bCs/>
          <w:color w:val="00000A"/>
          <w:kern w:val="2"/>
          <w:sz w:val="22"/>
        </w:rPr>
        <w:t xml:space="preserve"> </w:t>
      </w:r>
      <w:r w:rsidR="003B7396" w:rsidRPr="003B7396">
        <w:rPr>
          <w:color w:val="00000A"/>
          <w:kern w:val="2"/>
          <w:sz w:val="22"/>
        </w:rPr>
        <w:t>pasirašant 2 (dviem) egzemplioriais (lietuvių kalba), turinčiais vienodą teisinę gal</w:t>
      </w:r>
      <w:r w:rsidR="003B7396">
        <w:rPr>
          <w:color w:val="00000A"/>
          <w:kern w:val="2"/>
          <w:sz w:val="22"/>
        </w:rPr>
        <w:t>ią – po vieną kiekvienai Šaliai</w:t>
      </w:r>
      <w:r w:rsidR="003B7396" w:rsidRPr="003B7396">
        <w:rPr>
          <w:color w:val="00000A"/>
          <w:kern w:val="2"/>
          <w:sz w:val="22"/>
        </w:rPr>
        <w:t>.</w:t>
      </w:r>
    </w:p>
    <w:p w:rsidR="003B755D" w:rsidRDefault="006A0E67">
      <w:pPr>
        <w:ind w:firstLine="567"/>
        <w:jc w:val="both"/>
      </w:pPr>
      <w:r>
        <w:rPr>
          <w:color w:val="00000A"/>
          <w:kern w:val="2"/>
          <w:sz w:val="22"/>
        </w:rPr>
        <w:t>16.</w:t>
      </w:r>
      <w:r w:rsidR="003B7396">
        <w:rPr>
          <w:color w:val="00000A"/>
          <w:kern w:val="2"/>
          <w:sz w:val="22"/>
        </w:rPr>
        <w:t>6</w:t>
      </w:r>
      <w:r>
        <w:rPr>
          <w:color w:val="00000A"/>
          <w:kern w:val="2"/>
          <w:sz w:val="22"/>
        </w:rPr>
        <w:t>. Sutarties priedai yra sudėtinės ir neatskiriamos šios Sutarties dalys. Sutarties priedai pateikiami pirmumo tvarka:</w:t>
      </w:r>
    </w:p>
    <w:p w:rsidR="003B755D" w:rsidRDefault="006A0E67">
      <w:pPr>
        <w:ind w:firstLine="567"/>
        <w:jc w:val="both"/>
      </w:pPr>
      <w:r>
        <w:rPr>
          <w:color w:val="00000A"/>
          <w:kern w:val="2"/>
          <w:sz w:val="22"/>
        </w:rPr>
        <w:t>16.</w:t>
      </w:r>
      <w:r w:rsidR="003B7396">
        <w:rPr>
          <w:color w:val="00000A"/>
          <w:kern w:val="2"/>
          <w:sz w:val="22"/>
        </w:rPr>
        <w:t>6</w:t>
      </w:r>
      <w:r>
        <w:rPr>
          <w:color w:val="00000A"/>
          <w:kern w:val="2"/>
          <w:sz w:val="22"/>
        </w:rPr>
        <w:t>.1. Sutarties 1 priedas – Techninė specifikacija;</w:t>
      </w:r>
    </w:p>
    <w:p w:rsidR="003B755D" w:rsidRDefault="006A0E67">
      <w:pPr>
        <w:ind w:firstLine="567"/>
        <w:jc w:val="both"/>
      </w:pPr>
      <w:r>
        <w:rPr>
          <w:color w:val="00000A"/>
          <w:kern w:val="2"/>
          <w:sz w:val="22"/>
        </w:rPr>
        <w:t>16.</w:t>
      </w:r>
      <w:r w:rsidR="003B7396">
        <w:rPr>
          <w:color w:val="00000A"/>
          <w:kern w:val="2"/>
          <w:sz w:val="22"/>
        </w:rPr>
        <w:t>6</w:t>
      </w:r>
      <w:r>
        <w:rPr>
          <w:color w:val="00000A"/>
          <w:kern w:val="2"/>
          <w:sz w:val="22"/>
        </w:rPr>
        <w:t>.2. Sutarties 2 priedas – Tiekėjo pasiūlymas.</w:t>
      </w:r>
    </w:p>
    <w:p w:rsidR="003B755D" w:rsidRDefault="003B755D">
      <w:pPr>
        <w:pStyle w:val="BodyText"/>
        <w:spacing w:after="0" w:line="240" w:lineRule="auto"/>
        <w:jc w:val="both"/>
        <w:rPr>
          <w:color w:val="00000A"/>
          <w:kern w:val="2"/>
          <w:sz w:val="22"/>
        </w:rPr>
      </w:pPr>
    </w:p>
    <w:p w:rsidR="003B755D" w:rsidRDefault="003B755D">
      <w:pPr>
        <w:jc w:val="both"/>
        <w:rPr>
          <w:sz w:val="22"/>
        </w:rPr>
      </w:pPr>
    </w:p>
    <w:tbl>
      <w:tblPr>
        <w:tblW w:w="9150" w:type="dxa"/>
        <w:tblLayout w:type="fixed"/>
        <w:tblCellMar>
          <w:left w:w="0" w:type="dxa"/>
          <w:right w:w="0" w:type="dxa"/>
        </w:tblCellMar>
        <w:tblLook w:val="0000" w:firstRow="0" w:lastRow="0" w:firstColumn="0" w:lastColumn="0" w:noHBand="0" w:noVBand="0"/>
      </w:tblPr>
      <w:tblGrid>
        <w:gridCol w:w="4889"/>
        <w:gridCol w:w="4261"/>
      </w:tblGrid>
      <w:tr w:rsidR="003B755D">
        <w:tc>
          <w:tcPr>
            <w:tcW w:w="4889" w:type="dxa"/>
          </w:tcPr>
          <w:p w:rsidR="003B755D" w:rsidRDefault="006A0E67">
            <w:pPr>
              <w:suppressAutoHyphens w:val="0"/>
              <w:spacing w:before="100"/>
              <w:rPr>
                <w:rFonts w:eastAsia="Times New Roman"/>
                <w:b/>
                <w:sz w:val="22"/>
                <w:lang w:eastAsia="lt-LT"/>
              </w:rPr>
            </w:pPr>
            <w:r>
              <w:rPr>
                <w:rFonts w:eastAsia="Times New Roman"/>
                <w:b/>
                <w:color w:val="00000A"/>
                <w:sz w:val="22"/>
                <w:lang w:eastAsia="lt-LT"/>
              </w:rPr>
              <w:t>PIRKĖJAS</w:t>
            </w:r>
          </w:p>
          <w:p w:rsidR="003B755D" w:rsidRDefault="006A0E67">
            <w:pPr>
              <w:pStyle w:val="Standard"/>
              <w:widowControl w:val="0"/>
            </w:pPr>
            <w:r>
              <w:rPr>
                <w:rStyle w:val="DefaultParagraphFont1"/>
                <w:rFonts w:eastAsia="Calibri"/>
                <w:sz w:val="22"/>
                <w:szCs w:val="22"/>
                <w:lang w:eastAsia="en-US"/>
              </w:rPr>
              <w:t>Vilniaus apskrities vyriausiasis policijos</w:t>
            </w:r>
          </w:p>
          <w:p w:rsidR="003B755D" w:rsidRDefault="006A0E67">
            <w:pPr>
              <w:pStyle w:val="Standard"/>
              <w:widowControl w:val="0"/>
            </w:pPr>
            <w:r>
              <w:rPr>
                <w:rStyle w:val="DefaultParagraphFont1"/>
                <w:rFonts w:eastAsia="Calibri"/>
                <w:sz w:val="22"/>
                <w:szCs w:val="22"/>
                <w:lang w:eastAsia="en-US"/>
              </w:rPr>
              <w:t>komisariatas</w:t>
            </w:r>
          </w:p>
          <w:p w:rsidR="003B755D" w:rsidRDefault="006A0E67">
            <w:pPr>
              <w:pStyle w:val="Standard"/>
              <w:widowControl w:val="0"/>
              <w:rPr>
                <w:rStyle w:val="DefaultParagraphFont1"/>
                <w:rFonts w:eastAsia="Calibri"/>
                <w:sz w:val="22"/>
                <w:szCs w:val="22"/>
                <w:lang w:eastAsia="en-US"/>
              </w:rPr>
            </w:pPr>
            <w:r>
              <w:rPr>
                <w:rStyle w:val="DefaultParagraphFont1"/>
                <w:rFonts w:eastAsia="Calibri"/>
                <w:sz w:val="22"/>
                <w:szCs w:val="22"/>
                <w:lang w:eastAsia="en-US"/>
              </w:rPr>
              <w:t xml:space="preserve">Juridinio asmens kodas 191688326 </w:t>
            </w:r>
          </w:p>
          <w:p w:rsidR="003B755D" w:rsidRDefault="006A0E67">
            <w:pPr>
              <w:pStyle w:val="Standard"/>
              <w:widowControl w:val="0"/>
            </w:pPr>
            <w:r>
              <w:rPr>
                <w:rStyle w:val="DefaultParagraphFont1"/>
                <w:rFonts w:eastAsia="Calibri"/>
                <w:sz w:val="22"/>
                <w:szCs w:val="22"/>
                <w:lang w:eastAsia="en-US"/>
              </w:rPr>
              <w:t>Birželio 23-iosios g. 16, Vilnius</w:t>
            </w:r>
          </w:p>
          <w:p w:rsidR="003B755D" w:rsidRDefault="006A0E67">
            <w:pPr>
              <w:pStyle w:val="Standard"/>
              <w:widowControl w:val="0"/>
            </w:pPr>
            <w:r>
              <w:rPr>
                <w:rStyle w:val="DefaultParagraphFont1"/>
                <w:rFonts w:eastAsia="Calibri"/>
                <w:sz w:val="22"/>
                <w:szCs w:val="22"/>
                <w:lang w:eastAsia="en-US"/>
              </w:rPr>
              <w:t>Tel. +370 700 60000</w:t>
            </w:r>
          </w:p>
          <w:p w:rsidR="003B755D" w:rsidRDefault="006A0E67">
            <w:pPr>
              <w:pStyle w:val="BodyText1"/>
              <w:tabs>
                <w:tab w:val="left" w:pos="0"/>
                <w:tab w:val="left" w:pos="567"/>
                <w:tab w:val="left" w:pos="1201"/>
              </w:tabs>
              <w:spacing w:after="0"/>
            </w:pPr>
            <w:r>
              <w:rPr>
                <w:sz w:val="22"/>
                <w:szCs w:val="22"/>
              </w:rPr>
              <w:t>El.paštas: info@policija.lt</w:t>
            </w:r>
          </w:p>
          <w:p w:rsidR="003B755D" w:rsidRDefault="006A0E67">
            <w:pPr>
              <w:pStyle w:val="BodyText1"/>
              <w:tabs>
                <w:tab w:val="left" w:pos="0"/>
                <w:tab w:val="left" w:pos="567"/>
                <w:tab w:val="left" w:pos="1201"/>
              </w:tabs>
              <w:spacing w:after="0"/>
              <w:rPr>
                <w:sz w:val="22"/>
                <w:szCs w:val="22"/>
              </w:rPr>
            </w:pPr>
            <w:r>
              <w:rPr>
                <w:sz w:val="22"/>
                <w:szCs w:val="22"/>
              </w:rPr>
              <w:t>A/s Nr. LT824040063610001300</w:t>
            </w:r>
          </w:p>
          <w:p w:rsidR="003B755D" w:rsidRDefault="006A0E67">
            <w:pPr>
              <w:pStyle w:val="BodyText1"/>
              <w:tabs>
                <w:tab w:val="left" w:pos="0"/>
                <w:tab w:val="left" w:pos="567"/>
                <w:tab w:val="left" w:pos="1201"/>
              </w:tabs>
              <w:spacing w:after="0"/>
              <w:rPr>
                <w:sz w:val="22"/>
                <w:szCs w:val="22"/>
              </w:rPr>
            </w:pPr>
            <w:r>
              <w:rPr>
                <w:sz w:val="22"/>
                <w:szCs w:val="22"/>
              </w:rPr>
              <w:t>Lietuvos Respublikos finansų ministerija</w:t>
            </w:r>
          </w:p>
          <w:p w:rsidR="003B755D" w:rsidRDefault="006A0E67">
            <w:pPr>
              <w:pStyle w:val="BodyText1"/>
              <w:tabs>
                <w:tab w:val="left" w:pos="0"/>
                <w:tab w:val="left" w:pos="567"/>
                <w:tab w:val="left" w:pos="1201"/>
              </w:tabs>
              <w:spacing w:after="0"/>
              <w:rPr>
                <w:sz w:val="22"/>
                <w:szCs w:val="22"/>
              </w:rPr>
            </w:pPr>
            <w:r>
              <w:rPr>
                <w:sz w:val="22"/>
                <w:szCs w:val="22"/>
              </w:rPr>
              <w:t>Finansų įstaigos kodas 40400</w:t>
            </w:r>
          </w:p>
          <w:p w:rsidR="003B755D" w:rsidRDefault="006A0E67">
            <w:pPr>
              <w:pStyle w:val="BodyText1"/>
              <w:tabs>
                <w:tab w:val="left" w:pos="0"/>
                <w:tab w:val="left" w:pos="567"/>
                <w:tab w:val="left" w:pos="1201"/>
              </w:tabs>
              <w:spacing w:after="0"/>
              <w:rPr>
                <w:sz w:val="22"/>
                <w:szCs w:val="22"/>
              </w:rPr>
            </w:pPr>
            <w:r>
              <w:rPr>
                <w:sz w:val="22"/>
                <w:szCs w:val="22"/>
              </w:rPr>
              <w:t xml:space="preserve">SWIFT kodas: MFRLLT22XXX </w:t>
            </w:r>
          </w:p>
          <w:p w:rsidR="003B755D" w:rsidRDefault="003B755D">
            <w:pPr>
              <w:pStyle w:val="BodyText1"/>
              <w:tabs>
                <w:tab w:val="left" w:pos="0"/>
                <w:tab w:val="left" w:pos="567"/>
                <w:tab w:val="left" w:pos="1201"/>
              </w:tabs>
              <w:spacing w:after="0"/>
              <w:rPr>
                <w:sz w:val="22"/>
                <w:szCs w:val="22"/>
              </w:rPr>
            </w:pPr>
          </w:p>
          <w:p w:rsidR="003B755D" w:rsidRDefault="006A0E67">
            <w:pPr>
              <w:pStyle w:val="Standard"/>
              <w:widowControl w:val="0"/>
            </w:pPr>
            <w:r>
              <w:rPr>
                <w:rStyle w:val="DefaultParagraphFont1"/>
                <w:rFonts w:eastAsia="Calibri"/>
                <w:sz w:val="22"/>
                <w:szCs w:val="22"/>
                <w:lang w:eastAsia="en-US"/>
              </w:rPr>
              <w:t>Viršininko pavaduotojas</w:t>
            </w:r>
          </w:p>
          <w:p w:rsidR="003B755D" w:rsidRDefault="003B7396">
            <w:pPr>
              <w:widowControl w:val="0"/>
              <w:rPr>
                <w:sz w:val="22"/>
              </w:rPr>
            </w:pPr>
            <w:r>
              <w:rPr>
                <w:rStyle w:val="DefaultParagraphFont1"/>
                <w:sz w:val="22"/>
                <w:lang w:eastAsia="en-US"/>
              </w:rPr>
              <w:t>Aleksej Gubenko</w:t>
            </w:r>
          </w:p>
        </w:tc>
        <w:tc>
          <w:tcPr>
            <w:tcW w:w="4261" w:type="dxa"/>
          </w:tcPr>
          <w:p w:rsidR="003B755D" w:rsidRDefault="006A0E67">
            <w:pPr>
              <w:suppressAutoHyphens w:val="0"/>
              <w:spacing w:before="100"/>
              <w:ind w:left="213"/>
              <w:rPr>
                <w:rFonts w:eastAsia="Times New Roman"/>
                <w:b/>
                <w:sz w:val="22"/>
                <w:lang w:eastAsia="lt-LT"/>
              </w:rPr>
            </w:pPr>
            <w:r>
              <w:rPr>
                <w:rFonts w:eastAsia="Times New Roman"/>
                <w:b/>
                <w:color w:val="00000A"/>
                <w:sz w:val="22"/>
                <w:lang w:eastAsia="lt-LT"/>
              </w:rPr>
              <w:t>TIEKĖJAS</w:t>
            </w:r>
          </w:p>
          <w:p w:rsidR="003B755D" w:rsidRDefault="003B755D">
            <w:pPr>
              <w:suppressAutoHyphens w:val="0"/>
              <w:spacing w:before="100"/>
              <w:ind w:firstLine="312"/>
              <w:rPr>
                <w:rFonts w:eastAsia="Times New Roman"/>
                <w:b/>
                <w:sz w:val="22"/>
                <w:lang w:eastAsia="lt-LT"/>
              </w:rPr>
            </w:pPr>
          </w:p>
        </w:tc>
      </w:tr>
      <w:tr w:rsidR="003B755D">
        <w:tc>
          <w:tcPr>
            <w:tcW w:w="4889" w:type="dxa"/>
          </w:tcPr>
          <w:p w:rsidR="003B755D" w:rsidRDefault="003B755D">
            <w:pPr>
              <w:suppressAutoHyphens w:val="0"/>
              <w:snapToGrid w:val="0"/>
              <w:spacing w:before="100"/>
              <w:rPr>
                <w:rFonts w:eastAsia="Times New Roman"/>
                <w:color w:val="00000A"/>
                <w:sz w:val="22"/>
                <w:lang w:eastAsia="lt-LT"/>
              </w:rPr>
            </w:pPr>
          </w:p>
        </w:tc>
        <w:tc>
          <w:tcPr>
            <w:tcW w:w="4261" w:type="dxa"/>
          </w:tcPr>
          <w:p w:rsidR="003B755D" w:rsidRDefault="003B755D">
            <w:pPr>
              <w:suppressAutoHyphens w:val="0"/>
              <w:snapToGrid w:val="0"/>
              <w:spacing w:before="100"/>
              <w:ind w:firstLine="312"/>
              <w:rPr>
                <w:rFonts w:eastAsia="Times New Roman"/>
                <w:color w:val="00000A"/>
                <w:sz w:val="22"/>
                <w:lang w:eastAsia="lt-LT"/>
              </w:rPr>
            </w:pPr>
          </w:p>
        </w:tc>
      </w:tr>
    </w:tbl>
    <w:p w:rsidR="003B755D" w:rsidRDefault="003B755D">
      <w:pPr>
        <w:ind w:firstLine="567"/>
        <w:jc w:val="right"/>
        <w:rPr>
          <w:szCs w:val="24"/>
        </w:rPr>
      </w:pPr>
    </w:p>
    <w:sectPr w:rsidR="003B755D">
      <w:footerReference w:type="default" r:id="rId9"/>
      <w:footerReference w:type="first" r:id="rId10"/>
      <w:pgSz w:w="11906" w:h="16838"/>
      <w:pgMar w:top="1134" w:right="510" w:bottom="1446" w:left="1701" w:header="0" w:footer="1134"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6C99" w:rsidRDefault="00D46C99">
      <w:r>
        <w:separator/>
      </w:r>
    </w:p>
  </w:endnote>
  <w:endnote w:type="continuationSeparator" w:id="0">
    <w:p w:rsidR="00D46C99" w:rsidRDefault="00D4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panose1 w:val="02020603050405020304"/>
    <w:charset w:val="00"/>
    <w:family w:val="roman"/>
    <w:pitch w:val="variable"/>
    <w:sig w:usb0="E0000AFF" w:usb1="500078FF" w:usb2="00000021" w:usb3="00000000" w:csb0="000001BF" w:csb1="00000000"/>
  </w:font>
  <w:font w:name="Droid Sans Fallback">
    <w:altName w:val="SimSun"/>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SimSun;宋体">
    <w:panose1 w:val="00000000000000000000"/>
    <w:charset w:val="80"/>
    <w:family w:val="roman"/>
    <w:notTrueType/>
    <w:pitch w:val="default"/>
  </w:font>
  <w:font w:name="Mangal">
    <w:altName w:val="Liberation Mono"/>
    <w:panose1 w:val="00000400000000000000"/>
    <w:charset w:val="00"/>
    <w:family w:val="roman"/>
    <w:pitch w:val="variable"/>
  </w:font>
  <w:font w:name="NSimSun">
    <w:panose1 w:val="02010609030101010101"/>
    <w:charset w:val="86"/>
    <w:family w:val="modern"/>
    <w:pitch w:val="fixed"/>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Unicode MS;Arial">
    <w:panose1 w:val="00000000000000000000"/>
    <w:charset w:val="00"/>
    <w:family w:val="roman"/>
    <w:notTrueType/>
    <w:pitch w:val="default"/>
  </w:font>
  <w:font w:name="SimSun;宋体;MS Gothic">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55D" w:rsidRDefault="006A0E67">
    <w:pPr>
      <w:pStyle w:val="Footer"/>
      <w:jc w:val="center"/>
    </w:pPr>
    <w:r>
      <w:fldChar w:fldCharType="begin"/>
    </w:r>
    <w:r>
      <w:instrText xml:space="preserve"> PAGE </w:instrText>
    </w:r>
    <w:r>
      <w:fldChar w:fldCharType="separate"/>
    </w:r>
    <w:r w:rsidR="005C73A1">
      <w:rPr>
        <w:noProof/>
      </w:rPr>
      <w:t>9</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55D" w:rsidRDefault="003B75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6C99" w:rsidRDefault="00D46C99">
      <w:r>
        <w:separator/>
      </w:r>
    </w:p>
  </w:footnote>
  <w:footnote w:type="continuationSeparator" w:id="0">
    <w:p w:rsidR="00D46C99" w:rsidRDefault="00D46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891D5B"/>
    <w:multiLevelType w:val="multilevel"/>
    <w:tmpl w:val="E6EECA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6D06ADE"/>
    <w:multiLevelType w:val="multilevel"/>
    <w:tmpl w:val="23D6154C"/>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86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55D"/>
    <w:rsid w:val="000E21B6"/>
    <w:rsid w:val="00216C32"/>
    <w:rsid w:val="00217A96"/>
    <w:rsid w:val="002F615E"/>
    <w:rsid w:val="003B7396"/>
    <w:rsid w:val="003B755D"/>
    <w:rsid w:val="00402A57"/>
    <w:rsid w:val="005067AB"/>
    <w:rsid w:val="005C73A1"/>
    <w:rsid w:val="0066592A"/>
    <w:rsid w:val="006A0E67"/>
    <w:rsid w:val="00841355"/>
    <w:rsid w:val="008A535E"/>
    <w:rsid w:val="00A84A7A"/>
    <w:rsid w:val="00A85E05"/>
    <w:rsid w:val="00D46C99"/>
    <w:rsid w:val="00DA4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42E4B"/>
  <w15:docId w15:val="{88E1B458-E039-4659-9E26-BCB1A2592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Fallback" w:hAnsi="Liberation Serif" w:cs="Droid Sans Devanagari"/>
        <w:sz w:val="24"/>
        <w:szCs w:val="24"/>
        <w:lang w:val="lt-LT"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Calibri" w:hAnsi="Times New Roman" w:cs="Times New Roman"/>
      <w:szCs w:val="22"/>
      <w:lang w:bidi="ar-SA"/>
    </w:rPr>
  </w:style>
  <w:style w:type="paragraph" w:styleId="Heading2">
    <w:name w:val="heading 2"/>
    <w:basedOn w:val="Normal"/>
    <w:next w:val="BodyText"/>
    <w:qFormat/>
    <w:pPr>
      <w:numPr>
        <w:ilvl w:val="1"/>
        <w:numId w:val="1"/>
      </w:numPr>
      <w:jc w:val="both"/>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3z1">
    <w:name w:val="WW8Num3z1"/>
    <w:qFormat/>
    <w:rPr>
      <w:rFonts w:eastAsia="Times New Roman"/>
      <w:szCs w:val="24"/>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eastAsia="Times New Roman"/>
      <w:szCs w:val="20"/>
    </w:rPr>
  </w:style>
  <w:style w:type="character" w:customStyle="1" w:styleId="WW8Num5z0">
    <w:name w:val="WW8Num5z0"/>
    <w:qFormat/>
  </w:style>
  <w:style w:type="character" w:customStyle="1" w:styleId="WW8Num6z0">
    <w:name w:val="WW8Num6z0"/>
    <w:qFormat/>
    <w:rPr>
      <w:rFonts w:eastAsia="Times New Roman"/>
      <w:szCs w:val="24"/>
    </w:rPr>
  </w:style>
  <w:style w:type="character" w:customStyle="1" w:styleId="WW8Num7z0">
    <w:name w:val="WW8Num7z0"/>
    <w:qFormat/>
    <w:rPr>
      <w:rFonts w:eastAsia="Times New Roman"/>
      <w:i w:val="0"/>
      <w:color w:val="000000"/>
      <w:szCs w:val="24"/>
    </w:rPr>
  </w:style>
  <w:style w:type="character" w:customStyle="1" w:styleId="WW8Num8z0">
    <w:name w:val="WW8Num8z0"/>
    <w:qFormat/>
    <w:rPr>
      <w:rFonts w:eastAsia="Times New Roman"/>
      <w:szCs w:val="24"/>
    </w:rPr>
  </w:style>
  <w:style w:type="character" w:customStyle="1" w:styleId="WW8Num9z0">
    <w:name w:val="WW8Num9z0"/>
    <w:qFormat/>
    <w:rPr>
      <w:rFonts w:eastAsia="Times New Roman"/>
      <w:b/>
      <w:szCs w:val="24"/>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rPr>
      <w:rFonts w:eastAsia="Times New Roman"/>
      <w:szCs w:val="24"/>
    </w:rPr>
  </w:style>
  <w:style w:type="character" w:customStyle="1" w:styleId="WW8Num10z2">
    <w:name w:val="WW8Num10z2"/>
    <w:qFormat/>
    <w:rPr>
      <w:rFonts w:eastAsia="Times New Roman"/>
      <w:szCs w:val="24"/>
    </w:rPr>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eastAsia="Times New Roman"/>
      <w:b/>
      <w:bCs/>
      <w:szCs w:val="24"/>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Numatytasispastraiposriftas1">
    <w:name w:val="Numatytasis pastraipos šriftas1"/>
    <w:qFormat/>
  </w:style>
  <w:style w:type="character" w:customStyle="1" w:styleId="AntratsDiagrama">
    <w:name w:val="Antraštės Diagrama"/>
    <w:qFormat/>
    <w:rPr>
      <w:rFonts w:ascii="Times New Roman" w:hAnsi="Times New Roman" w:cs="Times New Roman"/>
      <w:sz w:val="24"/>
      <w:szCs w:val="22"/>
    </w:rPr>
  </w:style>
  <w:style w:type="character" w:customStyle="1" w:styleId="PoratDiagrama">
    <w:name w:val="Poraštė Diagrama"/>
    <w:qFormat/>
    <w:rPr>
      <w:rFonts w:ascii="Times New Roman" w:hAnsi="Times New Roman" w:cs="Times New Roman"/>
      <w:sz w:val="24"/>
      <w:szCs w:val="22"/>
    </w:rPr>
  </w:style>
  <w:style w:type="character" w:styleId="PageNumber">
    <w:name w:val="page number"/>
  </w:style>
  <w:style w:type="character" w:customStyle="1" w:styleId="Numeravimosimboliai">
    <w:name w:val="Numeravimo simboliai"/>
    <w:qFormat/>
  </w:style>
  <w:style w:type="character" w:styleId="Hyperlink">
    <w:name w:val="Hyperlink"/>
    <w:rPr>
      <w:color w:val="000080"/>
      <w:u w:val="single"/>
    </w:rPr>
  </w:style>
  <w:style w:type="character" w:customStyle="1" w:styleId="WW8Num2z1">
    <w:name w:val="WW8Num2z1"/>
    <w:qFormat/>
    <w:rPr>
      <w:rFonts w:eastAsia="Calibri"/>
      <w:b w:val="0"/>
      <w:bCs w:val="0"/>
      <w:i w:val="0"/>
      <w:sz w:val="24"/>
      <w:szCs w:val="24"/>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styleId="FollowedHyperlink">
    <w:name w:val="FollowedHyperlink"/>
    <w:rPr>
      <w:color w:val="800080"/>
      <w:u w:val="single"/>
    </w:rPr>
  </w:style>
  <w:style w:type="character" w:customStyle="1" w:styleId="DefaultParagraphFont1">
    <w:name w:val="Default Paragraph Font1"/>
    <w:qFormat/>
  </w:style>
  <w:style w:type="character" w:customStyle="1" w:styleId="WW-DefaultParagraphFont1">
    <w:name w:val="WW-Default Paragraph Font1"/>
    <w:qFormat/>
  </w:style>
  <w:style w:type="character" w:customStyle="1" w:styleId="HTMLPreformattedChar">
    <w:name w:val="HTML Preformatted Char"/>
    <w:qFormat/>
    <w:rPr>
      <w:rFonts w:ascii="Courier New" w:hAnsi="Courier New" w:cs="Courier New"/>
    </w:rPr>
  </w:style>
  <w:style w:type="character" w:customStyle="1" w:styleId="staffmemberareaphones">
    <w:name w:val="staffmemberareaphones"/>
    <w:qFormat/>
  </w:style>
  <w:style w:type="character" w:customStyle="1" w:styleId="staffmemberemail">
    <w:name w:val="staffmemberemail"/>
    <w:qFormat/>
  </w:style>
  <w:style w:type="character" w:customStyle="1" w:styleId="Numatytasispastraiposriftas">
    <w:name w:val="Numatytasis pastraipos šriftas"/>
    <w:qFormat/>
  </w:style>
  <w:style w:type="paragraph" w:customStyle="1" w:styleId="Heading">
    <w:name w:val="Heading"/>
    <w:basedOn w:val="Normal"/>
    <w:next w:val="BodyText"/>
    <w:qFormat/>
    <w:pPr>
      <w:keepNext/>
      <w:spacing w:before="240" w:after="120"/>
    </w:pPr>
    <w:rPr>
      <w:rFonts w:eastAsia="Microsoft YaHei"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customStyle="1" w:styleId="Pavadinimas1">
    <w:name w:val="Pavadinimas1"/>
    <w:basedOn w:val="Normal"/>
    <w:qFormat/>
    <w:pPr>
      <w:suppressLineNumbers/>
      <w:spacing w:before="120" w:after="120"/>
    </w:pPr>
    <w:rPr>
      <w:rFonts w:cs="Arial"/>
      <w:i/>
      <w:iCs/>
      <w:szCs w:val="24"/>
    </w:rPr>
  </w:style>
  <w:style w:type="paragraph" w:customStyle="1" w:styleId="Rodykl">
    <w:name w:val="Rodyklė"/>
    <w:basedOn w:val="Normal"/>
    <w:qFormat/>
    <w:pPr>
      <w:suppressLineNumbers/>
    </w:pPr>
    <w:rPr>
      <w:rFonts w:c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paragraph" w:customStyle="1" w:styleId="Lentelsturinys">
    <w:name w:val="Lentelės turinys"/>
    <w:basedOn w:val="Normal"/>
    <w:qFormat/>
    <w:pPr>
      <w:suppressLineNumbers/>
    </w:pPr>
  </w:style>
  <w:style w:type="paragraph" w:customStyle="1" w:styleId="Lentelsantrat">
    <w:name w:val="Lentelės antraštė"/>
    <w:basedOn w:val="Lentelsturinys"/>
    <w:qFormat/>
    <w:pPr>
      <w:jc w:val="center"/>
    </w:pPr>
    <w:rPr>
      <w:b/>
      <w:bCs/>
    </w:rPr>
  </w:style>
  <w:style w:type="paragraph" w:styleId="BodyTextIndent">
    <w:name w:val="Body Text Indent"/>
    <w:basedOn w:val="Normal"/>
    <w:pPr>
      <w:spacing w:after="120"/>
      <w:ind w:left="283"/>
    </w:pPr>
  </w:style>
  <w:style w:type="paragraph" w:customStyle="1" w:styleId="LO-Normal">
    <w:name w:val="LO-Normal"/>
    <w:qFormat/>
    <w:pPr>
      <w:widowControl w:val="0"/>
      <w:textAlignment w:val="baseline"/>
    </w:pPr>
    <w:rPr>
      <w:rFonts w:eastAsia="SimSun;宋体" w:cs="Mangal"/>
      <w:kern w:val="2"/>
    </w:rPr>
  </w:style>
  <w:style w:type="paragraph" w:customStyle="1" w:styleId="BodyText1">
    <w:name w:val="Body Text1"/>
    <w:basedOn w:val="LO-Normal"/>
    <w:qFormat/>
    <w:pPr>
      <w:widowControl/>
      <w:spacing w:after="120"/>
      <w:textAlignment w:val="auto"/>
    </w:pPr>
    <w:rPr>
      <w:rFonts w:ascii="Times New Roman" w:eastAsia="Times New Roman" w:hAnsi="Times New Roman" w:cs="Times New Roman"/>
      <w:lang w:bidi="ar-SA"/>
    </w:rPr>
  </w:style>
  <w:style w:type="paragraph" w:customStyle="1" w:styleId="Puslapinantratkairje">
    <w:name w:val="Puslapinė antraštė kairėje"/>
    <w:basedOn w:val="Normal"/>
    <w:qFormat/>
    <w:pPr>
      <w:suppressLineNumbers/>
      <w:tabs>
        <w:tab w:val="center" w:pos="4819"/>
        <w:tab w:val="right" w:pos="9638"/>
      </w:tabs>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LO-Normal3">
    <w:name w:val="LO-Normal3"/>
    <w:qFormat/>
    <w:pPr>
      <w:widowControl w:val="0"/>
    </w:pPr>
    <w:rPr>
      <w:rFonts w:ascii="Times New Roman" w:eastAsia="NSimSun" w:hAnsi="Times New Roman" w:cs="Arial"/>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rPr>
  </w:style>
  <w:style w:type="paragraph" w:styleId="NormalWeb">
    <w:name w:val="Normal (Web)"/>
    <w:basedOn w:val="Normal"/>
    <w:qFormat/>
    <w:pPr>
      <w:suppressAutoHyphens w:val="0"/>
      <w:spacing w:before="100" w:after="142" w:line="276" w:lineRule="auto"/>
    </w:pPr>
    <w:rPr>
      <w:rFonts w:eastAsia="Times New Roman"/>
      <w:szCs w:val="24"/>
    </w:rPr>
  </w:style>
  <w:style w:type="paragraph" w:customStyle="1" w:styleId="Standard">
    <w:name w:val="Standard"/>
    <w:qFormat/>
    <w:pPr>
      <w:textAlignment w:val="baseline"/>
    </w:pPr>
    <w:rPr>
      <w:rFonts w:ascii="Times New Roman" w:eastAsia="Times New Roman" w:hAnsi="Times New Roman" w:cs="Times New Roman"/>
      <w:color w:val="00000A"/>
      <w:sz w:val="20"/>
      <w:szCs w:val="20"/>
      <w:lang w:bidi="ar-SA"/>
    </w:rPr>
  </w:style>
  <w:style w:type="numbering" w:customStyle="1" w:styleId="WW8Num1">
    <w:name w:val="WW8Num1"/>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andrei.dainovskij@policija.lt" TargetMode="External"/><Relationship Id="rId3" Type="http://schemas.openxmlformats.org/officeDocument/2006/relationships/settings" Target="settings.xml"/><Relationship Id="rId7" Type="http://schemas.openxmlformats.org/officeDocument/2006/relationships/hyperlink" Target="https://e-seimas.lrs.lt/portal/legalAct/lt/TAD/TAIS.403512/as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2628</TotalTime>
  <Pages>9</Pages>
  <Words>5715</Words>
  <Characters>32581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Kripienė</dc:creator>
  <cp:lastModifiedBy>Andrei Dainovskij</cp:lastModifiedBy>
  <cp:revision>79</cp:revision>
  <cp:lastPrinted>2015-07-01T08:33:00Z</cp:lastPrinted>
  <dcterms:created xsi:type="dcterms:W3CDTF">2023-03-08T09:36:00Z</dcterms:created>
  <dcterms:modified xsi:type="dcterms:W3CDTF">2026-06-12T05:48:00Z</dcterms:modified>
  <dc:language>lt-LT</dc:language>
</cp:coreProperties>
</file>